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p>
    <w:p>
      <w:pPr>
        <w:jc w:val="center"/>
        <w:rPr>
          <w:rFonts w:hint="eastAsia" w:ascii="仿宋" w:hAnsi="仿宋" w:eastAsia="仿宋" w:cs="仿宋"/>
          <w:b/>
          <w:bCs/>
          <w:sz w:val="44"/>
          <w:szCs w:val="44"/>
          <w:lang w:eastAsia="zh-CN"/>
        </w:rPr>
      </w:pPr>
    </w:p>
    <w:p>
      <w:pPr>
        <w:jc w:val="center"/>
        <w:rPr>
          <w:rFonts w:hint="eastAsia" w:ascii="仿宋" w:hAnsi="仿宋" w:eastAsia="仿宋" w:cs="仿宋"/>
          <w:b/>
          <w:bCs/>
          <w:sz w:val="44"/>
          <w:szCs w:val="44"/>
          <w:lang w:eastAsia="zh-CN"/>
        </w:rPr>
      </w:pPr>
    </w:p>
    <w:p>
      <w:pPr>
        <w:jc w:val="center"/>
        <w:rPr>
          <w:rFonts w:hint="eastAsia" w:ascii="仿宋" w:hAnsi="仿宋" w:eastAsia="仿宋" w:cs="仿宋"/>
          <w:b/>
          <w:bCs/>
          <w:sz w:val="44"/>
          <w:szCs w:val="44"/>
          <w:lang w:eastAsia="zh-CN"/>
        </w:rPr>
      </w:pPr>
    </w:p>
    <w:p>
      <w:pPr>
        <w:jc w:val="center"/>
        <w:rPr>
          <w:rFonts w:hint="eastAsia" w:ascii="仿宋" w:hAnsi="仿宋" w:eastAsia="仿宋" w:cs="仿宋"/>
          <w:b/>
          <w:bCs/>
          <w:sz w:val="44"/>
          <w:szCs w:val="44"/>
          <w:lang w:eastAsia="zh-CN"/>
        </w:rPr>
      </w:pPr>
    </w:p>
    <w:p>
      <w:pPr>
        <w:jc w:val="center"/>
        <w:rPr>
          <w:rFonts w:hint="eastAsia" w:ascii="仿宋" w:hAnsi="仿宋" w:eastAsia="仿宋" w:cs="仿宋"/>
          <w:b/>
          <w:bCs/>
          <w:sz w:val="44"/>
          <w:szCs w:val="44"/>
          <w:lang w:eastAsia="zh-CN"/>
        </w:rPr>
      </w:pPr>
    </w:p>
    <w:p>
      <w:pPr>
        <w:jc w:val="center"/>
        <w:rPr>
          <w:rFonts w:hint="eastAsia" w:ascii="仿宋" w:hAnsi="仿宋" w:eastAsia="仿宋" w:cs="仿宋"/>
          <w:b/>
          <w:bCs/>
          <w:sz w:val="44"/>
          <w:szCs w:val="44"/>
          <w:lang w:eastAsia="zh-CN"/>
        </w:rPr>
      </w:pPr>
    </w:p>
    <w:p>
      <w:pPr>
        <w:jc w:val="center"/>
        <w:rPr>
          <w:rFonts w:hint="eastAsia" w:ascii="仿宋" w:hAnsi="仿宋" w:eastAsia="仿宋" w:cs="仿宋"/>
          <w:b/>
          <w:bCs/>
          <w:sz w:val="44"/>
          <w:szCs w:val="44"/>
          <w:lang w:eastAsia="zh-CN"/>
        </w:rPr>
      </w:pPr>
    </w:p>
    <w:p>
      <w:pPr>
        <w:jc w:val="center"/>
        <w:rPr>
          <w:rFonts w:hint="eastAsia" w:ascii="仿宋" w:hAnsi="仿宋" w:eastAsia="仿宋" w:cs="仿宋"/>
          <w:b/>
          <w:bCs/>
          <w:sz w:val="44"/>
          <w:szCs w:val="44"/>
          <w:lang w:eastAsia="zh-CN"/>
        </w:rPr>
      </w:pPr>
    </w:p>
    <w:p>
      <w:pPr>
        <w:jc w:val="center"/>
        <w:rPr>
          <w:rFonts w:hint="eastAsia" w:ascii="仿宋" w:hAnsi="仿宋" w:eastAsia="仿宋" w:cs="仿宋"/>
          <w:b/>
          <w:bCs/>
          <w:sz w:val="44"/>
          <w:szCs w:val="44"/>
        </w:rPr>
      </w:pPr>
      <w:r>
        <w:rPr>
          <w:rFonts w:hint="eastAsia" w:ascii="仿宋" w:hAnsi="仿宋" w:eastAsia="仿宋" w:cs="仿宋"/>
          <w:b/>
          <w:bCs/>
          <w:sz w:val="44"/>
          <w:szCs w:val="44"/>
          <w:lang w:eastAsia="zh-CN"/>
        </w:rPr>
        <w:t>柳北区</w:t>
      </w:r>
      <w:r>
        <w:rPr>
          <w:rFonts w:hint="eastAsia" w:ascii="仿宋" w:hAnsi="仿宋" w:eastAsia="仿宋" w:cs="仿宋"/>
          <w:b/>
          <w:bCs/>
          <w:sz w:val="44"/>
          <w:szCs w:val="44"/>
        </w:rPr>
        <w:t>危险化学品生产安全事故应急预案</w:t>
      </w:r>
    </w:p>
    <w:p>
      <w:pPr>
        <w:jc w:val="center"/>
        <w:rPr>
          <w:rFonts w:hint="eastAsia" w:ascii="仿宋" w:hAnsi="仿宋" w:eastAsia="仿宋" w:cs="仿宋"/>
          <w:b/>
          <w:bCs/>
          <w:sz w:val="44"/>
          <w:szCs w:val="44"/>
          <w:lang w:eastAsia="zh-CN"/>
        </w:rPr>
      </w:pPr>
    </w:p>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w:t>
      </w:r>
      <w:r>
        <w:rPr>
          <w:rFonts w:hint="eastAsia" w:ascii="仿宋" w:hAnsi="仿宋" w:eastAsia="仿宋" w:cs="仿宋"/>
          <w:b/>
          <w:bCs/>
          <w:sz w:val="44"/>
          <w:szCs w:val="44"/>
          <w:lang w:val="en-US" w:eastAsia="zh-CN"/>
        </w:rPr>
        <w:t>2020年修订</w:t>
      </w:r>
      <w:r>
        <w:rPr>
          <w:rFonts w:hint="eastAsia" w:ascii="仿宋" w:hAnsi="仿宋" w:eastAsia="仿宋" w:cs="仿宋"/>
          <w:b/>
          <w:bCs/>
          <w:sz w:val="44"/>
          <w:szCs w:val="44"/>
          <w:lang w:eastAsia="zh-CN"/>
        </w:rPr>
        <w:t>）</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both"/>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目 　录</w:t>
      </w:r>
    </w:p>
    <w:sdt>
      <w:sdtPr>
        <w:rPr>
          <w:rFonts w:hint="eastAsia" w:ascii="仿宋" w:hAnsi="仿宋" w:eastAsia="仿宋" w:cs="仿宋"/>
          <w:kern w:val="2"/>
          <w:sz w:val="21"/>
          <w:szCs w:val="24"/>
          <w:lang w:val="en-US" w:eastAsia="zh-CN" w:bidi="ar-SA"/>
        </w:rPr>
        <w:id w:val="147475687"/>
        <w15:color w:val="DBDBDB"/>
        <w:docPartObj>
          <w:docPartGallery w:val="Table of Contents"/>
          <w:docPartUnique/>
        </w:docPartObj>
      </w:sdtPr>
      <w:sdtEndPr>
        <w:rPr>
          <w:rFonts w:hint="eastAsia" w:ascii="仿宋" w:hAnsi="仿宋" w:eastAsia="仿宋" w:cs="仿宋"/>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rPr>
          </w:pPr>
        </w:p>
        <w:p>
          <w:pPr>
            <w:pStyle w:val="12"/>
            <w:tabs>
              <w:tab w:val="right" w:leader="dot" w:pos="8306"/>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"1-3"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_Toc25170 </w:instrText>
          </w:r>
          <w:r>
            <w:rPr>
              <w:rFonts w:hint="eastAsia" w:ascii="仿宋" w:hAnsi="仿宋" w:eastAsia="仿宋" w:cs="仿宋"/>
              <w:szCs w:val="32"/>
            </w:rPr>
            <w:fldChar w:fldCharType="separate"/>
          </w:r>
          <w:r>
            <w:rPr>
              <w:rFonts w:hint="eastAsia"/>
            </w:rPr>
            <w:t>1.总 则</w:t>
          </w:r>
          <w:r>
            <w:tab/>
          </w:r>
          <w:r>
            <w:fldChar w:fldCharType="begin"/>
          </w:r>
          <w:r>
            <w:instrText xml:space="preserve"> PAGEREF _Toc25170 </w:instrText>
          </w:r>
          <w:r>
            <w:fldChar w:fldCharType="separate"/>
          </w:r>
          <w:r>
            <w:t>4</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_Toc28881 </w:instrText>
          </w:r>
          <w:r>
            <w:rPr>
              <w:rFonts w:hint="eastAsia" w:ascii="仿宋" w:hAnsi="仿宋" w:eastAsia="仿宋" w:cs="仿宋"/>
              <w:szCs w:val="32"/>
            </w:rPr>
            <w:fldChar w:fldCharType="separate"/>
          </w:r>
          <w:r>
            <w:rPr>
              <w:rFonts w:hint="eastAsia"/>
            </w:rPr>
            <w:t>1.1 编制目的</w:t>
          </w:r>
          <w:r>
            <w:tab/>
          </w:r>
          <w:r>
            <w:fldChar w:fldCharType="begin"/>
          </w:r>
          <w:r>
            <w:instrText xml:space="preserve"> PAGEREF _Toc28881 </w:instrText>
          </w:r>
          <w:r>
            <w:fldChar w:fldCharType="separate"/>
          </w:r>
          <w:r>
            <w:t>4</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_Toc14111 </w:instrText>
          </w:r>
          <w:r>
            <w:rPr>
              <w:rFonts w:hint="eastAsia" w:ascii="仿宋" w:hAnsi="仿宋" w:eastAsia="仿宋" w:cs="仿宋"/>
              <w:szCs w:val="32"/>
            </w:rPr>
            <w:fldChar w:fldCharType="separate"/>
          </w:r>
          <w:r>
            <w:rPr>
              <w:rFonts w:hint="eastAsia"/>
            </w:rPr>
            <w:t>1.2 编制依据</w:t>
          </w:r>
          <w:r>
            <w:tab/>
          </w:r>
          <w:r>
            <w:fldChar w:fldCharType="begin"/>
          </w:r>
          <w:r>
            <w:instrText xml:space="preserve"> PAGEREF _Toc14111 </w:instrText>
          </w:r>
          <w:r>
            <w:fldChar w:fldCharType="separate"/>
          </w:r>
          <w:r>
            <w:t>4</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_Toc12681 </w:instrText>
          </w:r>
          <w:r>
            <w:rPr>
              <w:rFonts w:hint="eastAsia" w:ascii="仿宋" w:hAnsi="仿宋" w:eastAsia="仿宋" w:cs="仿宋"/>
              <w:szCs w:val="32"/>
            </w:rPr>
            <w:fldChar w:fldCharType="separate"/>
          </w:r>
          <w:r>
            <w:rPr>
              <w:rFonts w:hint="eastAsia"/>
            </w:rPr>
            <w:t>1.3 适用范围</w:t>
          </w:r>
          <w:r>
            <w:tab/>
          </w:r>
          <w:r>
            <w:fldChar w:fldCharType="begin"/>
          </w:r>
          <w:r>
            <w:instrText xml:space="preserve"> PAGEREF _Toc12681 </w:instrText>
          </w:r>
          <w:r>
            <w:fldChar w:fldCharType="separate"/>
          </w:r>
          <w:r>
            <w:t>4</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_Toc12860 </w:instrText>
          </w:r>
          <w:r>
            <w:rPr>
              <w:rFonts w:hint="eastAsia" w:ascii="仿宋" w:hAnsi="仿宋" w:eastAsia="仿宋" w:cs="仿宋"/>
              <w:szCs w:val="32"/>
            </w:rPr>
            <w:fldChar w:fldCharType="separate"/>
          </w:r>
          <w:r>
            <w:rPr>
              <w:rFonts w:hint="eastAsia"/>
            </w:rPr>
            <w:t>1.4 工作原则</w:t>
          </w:r>
          <w:r>
            <w:tab/>
          </w:r>
          <w:r>
            <w:fldChar w:fldCharType="begin"/>
          </w:r>
          <w:r>
            <w:instrText xml:space="preserve"> PAGEREF _Toc12860 </w:instrText>
          </w:r>
          <w:r>
            <w:fldChar w:fldCharType="separate"/>
          </w:r>
          <w:r>
            <w:t>4</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_Toc6274 </w:instrText>
          </w:r>
          <w:r>
            <w:rPr>
              <w:rFonts w:hint="eastAsia" w:ascii="仿宋" w:hAnsi="仿宋" w:eastAsia="仿宋" w:cs="仿宋"/>
              <w:szCs w:val="32"/>
            </w:rPr>
            <w:fldChar w:fldCharType="separate"/>
          </w:r>
          <w:r>
            <w:rPr>
              <w:rFonts w:hint="eastAsia"/>
              <w:lang w:val="en-US" w:eastAsia="zh-CN"/>
            </w:rPr>
            <w:t>1.5事故分级</w:t>
          </w:r>
          <w:r>
            <w:tab/>
          </w:r>
          <w:r>
            <w:fldChar w:fldCharType="begin"/>
          </w:r>
          <w:r>
            <w:instrText xml:space="preserve"> PAGEREF _Toc6274 </w:instrText>
          </w:r>
          <w:r>
            <w:fldChar w:fldCharType="separate"/>
          </w:r>
          <w:r>
            <w:t>5</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_Toc17410 </w:instrText>
          </w:r>
          <w:r>
            <w:rPr>
              <w:rFonts w:hint="eastAsia" w:ascii="仿宋" w:hAnsi="仿宋" w:eastAsia="仿宋" w:cs="仿宋"/>
              <w:szCs w:val="32"/>
            </w:rPr>
            <w:fldChar w:fldCharType="separate"/>
          </w:r>
          <w:r>
            <w:rPr>
              <w:rFonts w:hint="eastAsia"/>
              <w:lang w:val="en-US" w:eastAsia="zh-CN"/>
            </w:rPr>
            <w:t>1.6应急预案体系</w:t>
          </w:r>
          <w:r>
            <w:tab/>
          </w:r>
          <w:r>
            <w:fldChar w:fldCharType="begin"/>
          </w:r>
          <w:r>
            <w:instrText xml:space="preserve"> PAGEREF _Toc17410 </w:instrText>
          </w:r>
          <w:r>
            <w:fldChar w:fldCharType="separate"/>
          </w:r>
          <w:r>
            <w:t>5</w:t>
          </w:r>
          <w:r>
            <w:fldChar w:fldCharType="end"/>
          </w:r>
          <w:r>
            <w:rPr>
              <w:rFonts w:hint="eastAsia" w:ascii="仿宋" w:hAnsi="仿宋" w:eastAsia="仿宋" w:cs="仿宋"/>
              <w:szCs w:val="32"/>
            </w:rPr>
            <w:fldChar w:fldCharType="end"/>
          </w:r>
        </w:p>
        <w:p>
          <w:pPr>
            <w:pStyle w:val="1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_Toc8250 </w:instrText>
          </w:r>
          <w:r>
            <w:rPr>
              <w:rFonts w:hint="eastAsia" w:ascii="仿宋" w:hAnsi="仿宋" w:eastAsia="仿宋" w:cs="仿宋"/>
              <w:szCs w:val="32"/>
            </w:rPr>
            <w:fldChar w:fldCharType="separate"/>
          </w:r>
          <w:r>
            <w:rPr>
              <w:rFonts w:hint="eastAsia"/>
              <w:lang w:val="en-US" w:eastAsia="zh-CN"/>
            </w:rPr>
            <w:t>2组织指挥体系</w:t>
          </w:r>
          <w:r>
            <w:tab/>
          </w:r>
          <w:r>
            <w:fldChar w:fldCharType="begin"/>
          </w:r>
          <w:r>
            <w:instrText xml:space="preserve"> PAGEREF _Toc8250 </w:instrText>
          </w:r>
          <w:r>
            <w:fldChar w:fldCharType="separate"/>
          </w:r>
          <w:r>
            <w:t>6</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_Toc16986 </w:instrText>
          </w:r>
          <w:r>
            <w:rPr>
              <w:rFonts w:hint="eastAsia" w:ascii="仿宋" w:hAnsi="仿宋" w:eastAsia="仿宋" w:cs="仿宋"/>
              <w:szCs w:val="32"/>
            </w:rPr>
            <w:fldChar w:fldCharType="separate"/>
          </w:r>
          <w:r>
            <w:rPr>
              <w:rFonts w:hint="eastAsia"/>
            </w:rPr>
            <w:t>2.1</w:t>
          </w:r>
          <w:r>
            <w:rPr>
              <w:rFonts w:hint="eastAsia"/>
              <w:lang w:val="en-US" w:eastAsia="zh-CN"/>
            </w:rPr>
            <w:t>区</w:t>
          </w:r>
          <w:r>
            <w:rPr>
              <w:rFonts w:hint="eastAsia"/>
            </w:rPr>
            <w:t>层面组织指挥机构</w:t>
          </w:r>
          <w:r>
            <w:tab/>
          </w:r>
          <w:r>
            <w:fldChar w:fldCharType="begin"/>
          </w:r>
          <w:r>
            <w:instrText xml:space="preserve"> PAGEREF _Toc16986 </w:instrText>
          </w:r>
          <w:r>
            <w:fldChar w:fldCharType="separate"/>
          </w:r>
          <w:r>
            <w:t>6</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_Toc32466 </w:instrText>
          </w:r>
          <w:r>
            <w:rPr>
              <w:rFonts w:hint="eastAsia" w:ascii="仿宋" w:hAnsi="仿宋" w:eastAsia="仿宋" w:cs="仿宋"/>
              <w:szCs w:val="32"/>
            </w:rPr>
            <w:fldChar w:fldCharType="separate"/>
          </w:r>
          <w:r>
            <w:rPr>
              <w:rFonts w:hint="eastAsia"/>
            </w:rPr>
            <w:t>2.1.1区重大生产安全事故应急指挥部</w:t>
          </w:r>
          <w:r>
            <w:tab/>
          </w:r>
          <w:r>
            <w:fldChar w:fldCharType="begin"/>
          </w:r>
          <w:r>
            <w:instrText xml:space="preserve"> PAGEREF _Toc32466 </w:instrText>
          </w:r>
          <w:r>
            <w:fldChar w:fldCharType="separate"/>
          </w:r>
          <w:r>
            <w:t>6</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_Toc19281 </w:instrText>
          </w:r>
          <w:r>
            <w:rPr>
              <w:rFonts w:hint="eastAsia" w:ascii="仿宋" w:hAnsi="仿宋" w:eastAsia="仿宋" w:cs="仿宋"/>
              <w:szCs w:val="32"/>
            </w:rPr>
            <w:fldChar w:fldCharType="separate"/>
          </w:r>
          <w:r>
            <w:rPr>
              <w:rFonts w:hint="eastAsia"/>
            </w:rPr>
            <w:t>2.1.2区指挥部人员组成及职责</w:t>
          </w:r>
          <w:r>
            <w:tab/>
          </w:r>
          <w:r>
            <w:fldChar w:fldCharType="begin"/>
          </w:r>
          <w:r>
            <w:instrText xml:space="preserve"> PAGEREF _Toc19281 </w:instrText>
          </w:r>
          <w:r>
            <w:fldChar w:fldCharType="separate"/>
          </w:r>
          <w:r>
            <w:t>6</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_Toc24780 </w:instrText>
          </w:r>
          <w:r>
            <w:rPr>
              <w:rFonts w:hint="eastAsia" w:ascii="仿宋" w:hAnsi="仿宋" w:eastAsia="仿宋" w:cs="仿宋"/>
              <w:szCs w:val="32"/>
            </w:rPr>
            <w:fldChar w:fldCharType="separate"/>
          </w:r>
          <w:r>
            <w:rPr>
              <w:rFonts w:hint="eastAsia"/>
            </w:rPr>
            <w:t>2.1.3现场指挥部</w:t>
          </w:r>
          <w:r>
            <w:tab/>
          </w:r>
          <w:r>
            <w:fldChar w:fldCharType="begin"/>
          </w:r>
          <w:r>
            <w:instrText xml:space="preserve"> PAGEREF _Toc24780 </w:instrText>
          </w:r>
          <w:r>
            <w:fldChar w:fldCharType="separate"/>
          </w:r>
          <w:r>
            <w:t>7</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_Toc28006 </w:instrText>
          </w:r>
          <w:r>
            <w:rPr>
              <w:rFonts w:hint="eastAsia" w:ascii="仿宋" w:hAnsi="仿宋" w:eastAsia="仿宋" w:cs="仿宋"/>
              <w:szCs w:val="32"/>
            </w:rPr>
            <w:fldChar w:fldCharType="separate"/>
          </w:r>
          <w:r>
            <w:rPr>
              <w:rFonts w:hint="eastAsia"/>
              <w:lang w:val="en-US" w:eastAsia="zh-CN"/>
            </w:rPr>
            <w:t>2.1.4应急工作组</w:t>
          </w:r>
          <w:r>
            <w:tab/>
          </w:r>
          <w:r>
            <w:fldChar w:fldCharType="begin"/>
          </w:r>
          <w:r>
            <w:instrText xml:space="preserve"> PAGEREF _Toc28006 </w:instrText>
          </w:r>
          <w:r>
            <w:fldChar w:fldCharType="separate"/>
          </w:r>
          <w:r>
            <w:t>8</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_Toc26277 </w:instrText>
          </w:r>
          <w:r>
            <w:rPr>
              <w:rFonts w:hint="eastAsia" w:ascii="仿宋" w:hAnsi="仿宋" w:eastAsia="仿宋" w:cs="仿宋"/>
              <w:szCs w:val="32"/>
            </w:rPr>
            <w:fldChar w:fldCharType="separate"/>
          </w:r>
          <w:r>
            <w:rPr>
              <w:rFonts w:hint="eastAsia"/>
              <w:lang w:val="en-US" w:eastAsia="zh-CN"/>
            </w:rPr>
            <w:t>2.1.5专家组</w:t>
          </w:r>
          <w:r>
            <w:tab/>
          </w:r>
          <w:r>
            <w:fldChar w:fldCharType="begin"/>
          </w:r>
          <w:r>
            <w:instrText xml:space="preserve"> PAGEREF _Toc26277 </w:instrText>
          </w:r>
          <w:r>
            <w:fldChar w:fldCharType="separate"/>
          </w:r>
          <w:r>
            <w:t>10</w:t>
          </w:r>
          <w:r>
            <w:fldChar w:fldCharType="end"/>
          </w:r>
          <w:r>
            <w:rPr>
              <w:rFonts w:hint="eastAsia" w:ascii="仿宋" w:hAnsi="仿宋" w:eastAsia="仿宋" w:cs="仿宋"/>
              <w:szCs w:val="32"/>
            </w:rPr>
            <w:fldChar w:fldCharType="end"/>
          </w:r>
        </w:p>
        <w:p>
          <w:pPr>
            <w:pStyle w:val="1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_Toc19249 </w:instrText>
          </w:r>
          <w:r>
            <w:rPr>
              <w:rFonts w:hint="eastAsia" w:ascii="仿宋" w:hAnsi="仿宋" w:eastAsia="仿宋" w:cs="仿宋"/>
              <w:szCs w:val="32"/>
            </w:rPr>
            <w:fldChar w:fldCharType="separate"/>
          </w:r>
          <w:r>
            <w:rPr>
              <w:rFonts w:hint="eastAsia"/>
              <w:lang w:val="en-US" w:eastAsia="zh-CN"/>
            </w:rPr>
            <w:t>3风险防控与</w:t>
          </w:r>
          <w:r>
            <w:rPr>
              <w:rFonts w:hint="eastAsia"/>
            </w:rPr>
            <w:t>监测预警</w:t>
          </w:r>
          <w:r>
            <w:tab/>
          </w:r>
          <w:r>
            <w:fldChar w:fldCharType="begin"/>
          </w:r>
          <w:r>
            <w:instrText xml:space="preserve"> PAGEREF _Toc19249 </w:instrText>
          </w:r>
          <w:r>
            <w:fldChar w:fldCharType="separate"/>
          </w:r>
          <w:r>
            <w:t>10</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_Toc25694 </w:instrText>
          </w:r>
          <w:r>
            <w:rPr>
              <w:rFonts w:hint="eastAsia" w:ascii="仿宋" w:hAnsi="仿宋" w:eastAsia="仿宋" w:cs="仿宋"/>
              <w:szCs w:val="32"/>
            </w:rPr>
            <w:fldChar w:fldCharType="separate"/>
          </w:r>
          <w:r>
            <w:rPr>
              <w:rFonts w:hint="eastAsia"/>
              <w:lang w:val="en-US" w:eastAsia="zh-CN"/>
            </w:rPr>
            <w:t>3.1风险防控</w:t>
          </w:r>
          <w:r>
            <w:tab/>
          </w:r>
          <w:r>
            <w:fldChar w:fldCharType="begin"/>
          </w:r>
          <w:r>
            <w:instrText xml:space="preserve"> PAGEREF _Toc25694 </w:instrText>
          </w:r>
          <w:r>
            <w:fldChar w:fldCharType="separate"/>
          </w:r>
          <w:r>
            <w:t>10</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_Toc23891 </w:instrText>
          </w:r>
          <w:r>
            <w:rPr>
              <w:rFonts w:hint="eastAsia" w:ascii="仿宋" w:hAnsi="仿宋" w:eastAsia="仿宋" w:cs="仿宋"/>
              <w:szCs w:val="32"/>
            </w:rPr>
            <w:fldChar w:fldCharType="separate"/>
          </w:r>
          <w:r>
            <w:rPr>
              <w:rFonts w:hint="eastAsia"/>
              <w:lang w:val="en-US" w:eastAsia="zh-CN"/>
            </w:rPr>
            <w:t>3</w:t>
          </w:r>
          <w:r>
            <w:rPr>
              <w:rFonts w:hint="eastAsia"/>
            </w:rPr>
            <w:t>.</w:t>
          </w:r>
          <w:r>
            <w:rPr>
              <w:rFonts w:hint="eastAsia"/>
              <w:lang w:val="en-US" w:eastAsia="zh-CN"/>
            </w:rPr>
            <w:t>2</w:t>
          </w:r>
          <w:r>
            <w:rPr>
              <w:rFonts w:hint="eastAsia"/>
            </w:rPr>
            <w:t>监测</w:t>
          </w:r>
          <w:r>
            <w:rPr>
              <w:rFonts w:hint="eastAsia"/>
              <w:lang w:val="en-US" w:eastAsia="zh-CN"/>
            </w:rPr>
            <w:t>与</w:t>
          </w:r>
          <w:r>
            <w:rPr>
              <w:rFonts w:hint="eastAsia"/>
            </w:rPr>
            <w:t>预警</w:t>
          </w:r>
          <w:r>
            <w:tab/>
          </w:r>
          <w:r>
            <w:fldChar w:fldCharType="begin"/>
          </w:r>
          <w:r>
            <w:instrText xml:space="preserve"> PAGEREF _Toc23891 </w:instrText>
          </w:r>
          <w:r>
            <w:fldChar w:fldCharType="separate"/>
          </w:r>
          <w:r>
            <w:t>11</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_Toc6706 </w:instrText>
          </w:r>
          <w:r>
            <w:rPr>
              <w:rFonts w:hint="eastAsia" w:ascii="仿宋" w:hAnsi="仿宋" w:eastAsia="仿宋" w:cs="仿宋"/>
              <w:szCs w:val="32"/>
            </w:rPr>
            <w:fldChar w:fldCharType="separate"/>
          </w:r>
          <w:r>
            <w:rPr>
              <w:rFonts w:hint="eastAsia"/>
              <w:lang w:val="en-US" w:eastAsia="zh-CN"/>
            </w:rPr>
            <w:t>3.2.1监测</w:t>
          </w:r>
          <w:r>
            <w:tab/>
          </w:r>
          <w:r>
            <w:fldChar w:fldCharType="begin"/>
          </w:r>
          <w:r>
            <w:instrText xml:space="preserve"> PAGEREF _Toc6706 </w:instrText>
          </w:r>
          <w:r>
            <w:fldChar w:fldCharType="separate"/>
          </w:r>
          <w:r>
            <w:t>11</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_Toc19661 </w:instrText>
          </w:r>
          <w:r>
            <w:rPr>
              <w:rFonts w:hint="eastAsia" w:ascii="仿宋" w:hAnsi="仿宋" w:eastAsia="仿宋" w:cs="仿宋"/>
              <w:szCs w:val="32"/>
            </w:rPr>
            <w:fldChar w:fldCharType="separate"/>
          </w:r>
          <w:r>
            <w:rPr>
              <w:rFonts w:hint="eastAsia"/>
              <w:lang w:val="en-US" w:eastAsia="zh-CN"/>
            </w:rPr>
            <w:t>3.2.2预警</w:t>
          </w:r>
          <w:r>
            <w:tab/>
          </w:r>
          <w:r>
            <w:fldChar w:fldCharType="begin"/>
          </w:r>
          <w:r>
            <w:instrText xml:space="preserve"> PAGEREF _Toc19661 </w:instrText>
          </w:r>
          <w:r>
            <w:fldChar w:fldCharType="separate"/>
          </w:r>
          <w:r>
            <w:t>11</w:t>
          </w:r>
          <w:r>
            <w:fldChar w:fldCharType="end"/>
          </w:r>
          <w:r>
            <w:rPr>
              <w:rFonts w:hint="eastAsia" w:ascii="仿宋" w:hAnsi="仿宋" w:eastAsia="仿宋" w:cs="仿宋"/>
              <w:szCs w:val="32"/>
            </w:rPr>
            <w:fldChar w:fldCharType="end"/>
          </w:r>
        </w:p>
        <w:p>
          <w:pPr>
            <w:pStyle w:val="1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_Toc6150 </w:instrText>
          </w:r>
          <w:r>
            <w:rPr>
              <w:rFonts w:hint="eastAsia" w:ascii="仿宋" w:hAnsi="仿宋" w:eastAsia="仿宋" w:cs="仿宋"/>
              <w:szCs w:val="32"/>
            </w:rPr>
            <w:fldChar w:fldCharType="separate"/>
          </w:r>
          <w:r>
            <w:rPr>
              <w:rFonts w:hint="eastAsia"/>
              <w:lang w:val="en-US" w:eastAsia="zh-CN"/>
            </w:rPr>
            <w:t>4运行机制</w:t>
          </w:r>
          <w:r>
            <w:tab/>
          </w:r>
          <w:r>
            <w:fldChar w:fldCharType="begin"/>
          </w:r>
          <w:r>
            <w:instrText xml:space="preserve"> PAGEREF _Toc6150 </w:instrText>
          </w:r>
          <w:r>
            <w:fldChar w:fldCharType="separate"/>
          </w:r>
          <w:r>
            <w:t>14</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_Toc28977 </w:instrText>
          </w:r>
          <w:r>
            <w:rPr>
              <w:rFonts w:hint="eastAsia" w:ascii="仿宋" w:hAnsi="仿宋" w:eastAsia="仿宋" w:cs="仿宋"/>
              <w:szCs w:val="32"/>
            </w:rPr>
            <w:fldChar w:fldCharType="separate"/>
          </w:r>
          <w:r>
            <w:rPr>
              <w:rFonts w:hint="eastAsia"/>
              <w:lang w:val="en-US" w:eastAsia="zh-CN"/>
            </w:rPr>
            <w:t>4.1事故信息报告</w:t>
          </w:r>
          <w:r>
            <w:tab/>
          </w:r>
          <w:r>
            <w:fldChar w:fldCharType="begin"/>
          </w:r>
          <w:r>
            <w:instrText xml:space="preserve"> PAGEREF _Toc28977 </w:instrText>
          </w:r>
          <w:r>
            <w:fldChar w:fldCharType="separate"/>
          </w:r>
          <w:r>
            <w:t>14</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_Toc18778 </w:instrText>
          </w:r>
          <w:r>
            <w:rPr>
              <w:rFonts w:hint="eastAsia" w:ascii="仿宋" w:hAnsi="仿宋" w:eastAsia="仿宋" w:cs="仿宋"/>
              <w:szCs w:val="32"/>
            </w:rPr>
            <w:fldChar w:fldCharType="separate"/>
          </w:r>
          <w:r>
            <w:rPr>
              <w:rFonts w:hint="eastAsia"/>
              <w:lang w:val="en-US" w:eastAsia="zh-CN"/>
            </w:rPr>
            <w:t>4</w:t>
          </w:r>
          <w:r>
            <w:rPr>
              <w:rFonts w:hint="eastAsia"/>
            </w:rPr>
            <w:t>.</w:t>
          </w:r>
          <w:r>
            <w:rPr>
              <w:rFonts w:hint="eastAsia"/>
              <w:lang w:val="en-US" w:eastAsia="zh-CN"/>
            </w:rPr>
            <w:t>1.1</w:t>
          </w:r>
          <w:r>
            <w:rPr>
              <w:rFonts w:hint="eastAsia"/>
            </w:rPr>
            <w:t>信息报告</w:t>
          </w:r>
          <w:r>
            <w:rPr>
              <w:rFonts w:hint="eastAsia"/>
              <w:lang w:val="en-US" w:eastAsia="zh-CN"/>
            </w:rPr>
            <w:t>程序</w:t>
          </w:r>
          <w:r>
            <w:tab/>
          </w:r>
          <w:r>
            <w:fldChar w:fldCharType="begin"/>
          </w:r>
          <w:r>
            <w:instrText xml:space="preserve"> PAGEREF _Toc18778 </w:instrText>
          </w:r>
          <w:r>
            <w:fldChar w:fldCharType="separate"/>
          </w:r>
          <w:r>
            <w:t>14</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_Toc6483 </w:instrText>
          </w:r>
          <w:r>
            <w:rPr>
              <w:rFonts w:hint="eastAsia" w:ascii="仿宋" w:hAnsi="仿宋" w:eastAsia="仿宋" w:cs="仿宋"/>
              <w:szCs w:val="32"/>
            </w:rPr>
            <w:fldChar w:fldCharType="separate"/>
          </w:r>
          <w:r>
            <w:rPr>
              <w:rFonts w:hint="eastAsia"/>
              <w:lang w:val="en-US" w:eastAsia="zh-CN"/>
            </w:rPr>
            <w:t>4</w:t>
          </w:r>
          <w:r>
            <w:rPr>
              <w:rFonts w:hint="eastAsia"/>
            </w:rPr>
            <w:t>.</w:t>
          </w:r>
          <w:r>
            <w:rPr>
              <w:rFonts w:hint="eastAsia"/>
              <w:lang w:val="en-US" w:eastAsia="zh-CN"/>
            </w:rPr>
            <w:t>1.</w:t>
          </w:r>
          <w:r>
            <w:rPr>
              <w:rFonts w:hint="eastAsia"/>
            </w:rPr>
            <w:t>2</w:t>
          </w:r>
          <w:r>
            <w:rPr>
              <w:rFonts w:hint="eastAsia"/>
              <w:lang w:val="en-US" w:eastAsia="zh-CN"/>
            </w:rPr>
            <w:t>信息</w:t>
          </w:r>
          <w:r>
            <w:rPr>
              <w:rFonts w:hint="eastAsia"/>
            </w:rPr>
            <w:t>报告内容</w:t>
          </w:r>
          <w:r>
            <w:tab/>
          </w:r>
          <w:r>
            <w:fldChar w:fldCharType="begin"/>
          </w:r>
          <w:r>
            <w:instrText xml:space="preserve"> PAGEREF _Toc6483 </w:instrText>
          </w:r>
          <w:r>
            <w:fldChar w:fldCharType="separate"/>
          </w:r>
          <w:r>
            <w:t>14</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_Toc21954 </w:instrText>
          </w:r>
          <w:r>
            <w:rPr>
              <w:rFonts w:hint="eastAsia" w:ascii="仿宋" w:hAnsi="仿宋" w:eastAsia="仿宋" w:cs="仿宋"/>
              <w:szCs w:val="32"/>
            </w:rPr>
            <w:fldChar w:fldCharType="separate"/>
          </w:r>
          <w:r>
            <w:rPr>
              <w:rFonts w:hint="eastAsia"/>
              <w:lang w:val="en-US" w:eastAsia="zh-CN"/>
            </w:rPr>
            <w:t>4.1.3信息发布</w:t>
          </w:r>
          <w:r>
            <w:tab/>
          </w:r>
          <w:r>
            <w:fldChar w:fldCharType="begin"/>
          </w:r>
          <w:r>
            <w:instrText xml:space="preserve"> PAGEREF _Toc21954 </w:instrText>
          </w:r>
          <w:r>
            <w:fldChar w:fldCharType="separate"/>
          </w:r>
          <w:r>
            <w:t>15</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_Toc14930 </w:instrText>
          </w:r>
          <w:r>
            <w:rPr>
              <w:rFonts w:hint="eastAsia" w:ascii="仿宋" w:hAnsi="仿宋" w:eastAsia="仿宋" w:cs="仿宋"/>
              <w:szCs w:val="32"/>
            </w:rPr>
            <w:fldChar w:fldCharType="separate"/>
          </w:r>
          <w:r>
            <w:rPr>
              <w:rFonts w:hint="eastAsia"/>
              <w:lang w:val="en-US" w:eastAsia="zh-CN"/>
            </w:rPr>
            <w:t>4.2</w:t>
          </w:r>
          <w:r>
            <w:rPr>
              <w:rFonts w:hint="eastAsia"/>
            </w:rPr>
            <w:t>应急响应</w:t>
          </w:r>
          <w:r>
            <w:tab/>
          </w:r>
          <w:r>
            <w:fldChar w:fldCharType="begin"/>
          </w:r>
          <w:r>
            <w:instrText xml:space="preserve"> PAGEREF _Toc14930 </w:instrText>
          </w:r>
          <w:r>
            <w:fldChar w:fldCharType="separate"/>
          </w:r>
          <w:r>
            <w:t>15</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_Toc8759 </w:instrText>
          </w:r>
          <w:r>
            <w:rPr>
              <w:rFonts w:hint="eastAsia" w:ascii="仿宋" w:hAnsi="仿宋" w:eastAsia="仿宋" w:cs="仿宋"/>
              <w:szCs w:val="32"/>
            </w:rPr>
            <w:fldChar w:fldCharType="separate"/>
          </w:r>
          <w:r>
            <w:rPr>
              <w:rFonts w:hint="eastAsia"/>
              <w:lang w:val="en-US" w:eastAsia="zh-CN"/>
            </w:rPr>
            <w:t>4</w:t>
          </w:r>
          <w:r>
            <w:rPr>
              <w:rFonts w:hint="eastAsia"/>
            </w:rPr>
            <w:t>.2</w:t>
          </w:r>
          <w:r>
            <w:rPr>
              <w:rFonts w:hint="eastAsia"/>
              <w:lang w:val="en-US" w:eastAsia="zh-CN"/>
            </w:rPr>
            <w:t>.1</w:t>
          </w:r>
          <w:r>
            <w:rPr>
              <w:rFonts w:hint="eastAsia"/>
            </w:rPr>
            <w:t>响应分级</w:t>
          </w:r>
          <w:r>
            <w:tab/>
          </w:r>
          <w:r>
            <w:fldChar w:fldCharType="begin"/>
          </w:r>
          <w:r>
            <w:instrText xml:space="preserve"> PAGEREF _Toc8759 </w:instrText>
          </w:r>
          <w:r>
            <w:fldChar w:fldCharType="separate"/>
          </w:r>
          <w:r>
            <w:t>15</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_Toc16446 </w:instrText>
          </w:r>
          <w:r>
            <w:rPr>
              <w:rFonts w:hint="eastAsia" w:ascii="仿宋" w:hAnsi="仿宋" w:eastAsia="仿宋" w:cs="仿宋"/>
              <w:szCs w:val="32"/>
            </w:rPr>
            <w:fldChar w:fldCharType="separate"/>
          </w:r>
          <w:r>
            <w:rPr>
              <w:rFonts w:hint="eastAsia"/>
              <w:lang w:val="en-US" w:eastAsia="zh-CN"/>
            </w:rPr>
            <w:t>4.2.2响应程序</w:t>
          </w:r>
          <w:r>
            <w:tab/>
          </w:r>
          <w:r>
            <w:fldChar w:fldCharType="begin"/>
          </w:r>
          <w:r>
            <w:instrText xml:space="preserve"> PAGEREF _Toc16446 </w:instrText>
          </w:r>
          <w:r>
            <w:fldChar w:fldCharType="separate"/>
          </w:r>
          <w:r>
            <w:t>17</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_Toc25010 </w:instrText>
          </w:r>
          <w:r>
            <w:rPr>
              <w:rFonts w:hint="eastAsia" w:ascii="仿宋" w:hAnsi="仿宋" w:eastAsia="仿宋" w:cs="仿宋"/>
              <w:szCs w:val="32"/>
            </w:rPr>
            <w:fldChar w:fldCharType="separate"/>
          </w:r>
          <w:r>
            <w:rPr>
              <w:rFonts w:hint="eastAsia"/>
              <w:lang w:val="en-US" w:eastAsia="zh-CN"/>
            </w:rPr>
            <w:t>4</w:t>
          </w:r>
          <w:r>
            <w:rPr>
              <w:rFonts w:hint="eastAsia"/>
            </w:rPr>
            <w:t>.3应急处置</w:t>
          </w:r>
          <w:r>
            <w:rPr>
              <w:rFonts w:hint="eastAsia"/>
              <w:lang w:val="en-US" w:eastAsia="zh-CN"/>
            </w:rPr>
            <w:t>与救援</w:t>
          </w:r>
          <w:r>
            <w:tab/>
          </w:r>
          <w:r>
            <w:fldChar w:fldCharType="begin"/>
          </w:r>
          <w:r>
            <w:instrText xml:space="preserve"> PAGEREF _Toc25010 </w:instrText>
          </w:r>
          <w:r>
            <w:fldChar w:fldCharType="separate"/>
          </w:r>
          <w:r>
            <w:t>19</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_Toc21675 </w:instrText>
          </w:r>
          <w:r>
            <w:rPr>
              <w:rFonts w:hint="eastAsia" w:ascii="仿宋" w:hAnsi="仿宋" w:eastAsia="仿宋" w:cs="仿宋"/>
              <w:szCs w:val="32"/>
            </w:rPr>
            <w:fldChar w:fldCharType="separate"/>
          </w:r>
          <w:r>
            <w:rPr>
              <w:rFonts w:hint="eastAsia"/>
              <w:lang w:val="en-US" w:eastAsia="zh-CN"/>
            </w:rPr>
            <w:t>4.3.1先期处置</w:t>
          </w:r>
          <w:r>
            <w:tab/>
          </w:r>
          <w:r>
            <w:fldChar w:fldCharType="begin"/>
          </w:r>
          <w:r>
            <w:instrText xml:space="preserve"> PAGEREF _Toc21675 </w:instrText>
          </w:r>
          <w:r>
            <w:fldChar w:fldCharType="separate"/>
          </w:r>
          <w:r>
            <w:t>19</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_Toc22519 </w:instrText>
          </w:r>
          <w:r>
            <w:rPr>
              <w:rFonts w:hint="eastAsia" w:ascii="仿宋" w:hAnsi="仿宋" w:eastAsia="仿宋" w:cs="仿宋"/>
              <w:szCs w:val="32"/>
            </w:rPr>
            <w:fldChar w:fldCharType="separate"/>
          </w:r>
          <w:r>
            <w:rPr>
              <w:rFonts w:hint="eastAsia"/>
              <w:lang w:val="en-US" w:eastAsia="zh-CN"/>
            </w:rPr>
            <w:t>4.3.2指挥协调</w:t>
          </w:r>
          <w:r>
            <w:tab/>
          </w:r>
          <w:r>
            <w:fldChar w:fldCharType="begin"/>
          </w:r>
          <w:r>
            <w:instrText xml:space="preserve"> PAGEREF _Toc22519 </w:instrText>
          </w:r>
          <w:r>
            <w:fldChar w:fldCharType="separate"/>
          </w:r>
          <w:r>
            <w:t>21</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_Toc21211 </w:instrText>
          </w:r>
          <w:r>
            <w:rPr>
              <w:rFonts w:hint="eastAsia" w:ascii="仿宋" w:hAnsi="仿宋" w:eastAsia="仿宋" w:cs="仿宋"/>
              <w:szCs w:val="32"/>
            </w:rPr>
            <w:fldChar w:fldCharType="separate"/>
          </w:r>
          <w:r>
            <w:rPr>
              <w:rFonts w:hint="eastAsia" w:ascii="仿宋" w:hAnsi="仿宋" w:eastAsia="仿宋" w:cs="仿宋"/>
              <w:lang w:val="en-US" w:eastAsia="zh-CN"/>
            </w:rPr>
            <w:t>4.3.3处置措施</w:t>
          </w:r>
          <w:r>
            <w:tab/>
          </w:r>
          <w:r>
            <w:fldChar w:fldCharType="begin"/>
          </w:r>
          <w:r>
            <w:instrText xml:space="preserve"> PAGEREF _Toc21211 </w:instrText>
          </w:r>
          <w:r>
            <w:fldChar w:fldCharType="separate"/>
          </w:r>
          <w:r>
            <w:t>22</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_Toc18308 </w:instrText>
          </w:r>
          <w:r>
            <w:rPr>
              <w:rFonts w:hint="eastAsia" w:ascii="仿宋" w:hAnsi="仿宋" w:eastAsia="仿宋" w:cs="仿宋"/>
              <w:szCs w:val="32"/>
            </w:rPr>
            <w:fldChar w:fldCharType="separate"/>
          </w:r>
          <w:r>
            <w:rPr>
              <w:rFonts w:hint="eastAsia"/>
              <w:lang w:val="en-US" w:eastAsia="zh-CN"/>
            </w:rPr>
            <w:t>4.3.4救援暂停和终止</w:t>
          </w:r>
          <w:r>
            <w:tab/>
          </w:r>
          <w:r>
            <w:fldChar w:fldCharType="begin"/>
          </w:r>
          <w:r>
            <w:instrText xml:space="preserve"> PAGEREF _Toc18308 </w:instrText>
          </w:r>
          <w:r>
            <w:fldChar w:fldCharType="separate"/>
          </w:r>
          <w:r>
            <w:t>23</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_Toc7804 </w:instrText>
          </w:r>
          <w:r>
            <w:rPr>
              <w:rFonts w:hint="eastAsia" w:ascii="仿宋" w:hAnsi="仿宋" w:eastAsia="仿宋" w:cs="仿宋"/>
              <w:szCs w:val="32"/>
            </w:rPr>
            <w:fldChar w:fldCharType="separate"/>
          </w:r>
          <w:r>
            <w:rPr>
              <w:rFonts w:hint="eastAsia"/>
              <w:lang w:val="en-US" w:eastAsia="zh-CN"/>
            </w:rPr>
            <w:t>4.4后期处置</w:t>
          </w:r>
          <w:r>
            <w:tab/>
          </w:r>
          <w:r>
            <w:fldChar w:fldCharType="begin"/>
          </w:r>
          <w:r>
            <w:instrText xml:space="preserve"> PAGEREF _Toc7804 </w:instrText>
          </w:r>
          <w:r>
            <w:fldChar w:fldCharType="separate"/>
          </w:r>
          <w:r>
            <w:t>24</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_Toc3051 </w:instrText>
          </w:r>
          <w:r>
            <w:rPr>
              <w:rFonts w:hint="eastAsia" w:ascii="仿宋" w:hAnsi="仿宋" w:eastAsia="仿宋" w:cs="仿宋"/>
              <w:szCs w:val="32"/>
            </w:rPr>
            <w:fldChar w:fldCharType="separate"/>
          </w:r>
          <w:r>
            <w:rPr>
              <w:rFonts w:hint="eastAsia"/>
              <w:lang w:val="en-US" w:eastAsia="zh-CN"/>
            </w:rPr>
            <w:t>4.4.1善后处置</w:t>
          </w:r>
          <w:r>
            <w:tab/>
          </w:r>
          <w:r>
            <w:fldChar w:fldCharType="begin"/>
          </w:r>
          <w:r>
            <w:instrText xml:space="preserve"> PAGEREF _Toc3051 </w:instrText>
          </w:r>
          <w:r>
            <w:fldChar w:fldCharType="separate"/>
          </w:r>
          <w:r>
            <w:t>24</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_Toc30982 </w:instrText>
          </w:r>
          <w:r>
            <w:rPr>
              <w:rFonts w:hint="eastAsia" w:ascii="仿宋" w:hAnsi="仿宋" w:eastAsia="仿宋" w:cs="仿宋"/>
              <w:szCs w:val="32"/>
            </w:rPr>
            <w:fldChar w:fldCharType="separate"/>
          </w:r>
          <w:r>
            <w:rPr>
              <w:rFonts w:hint="eastAsia"/>
              <w:lang w:val="en-US" w:eastAsia="zh-CN"/>
            </w:rPr>
            <w:t>4.4.2事故调查</w:t>
          </w:r>
          <w:r>
            <w:tab/>
          </w:r>
          <w:r>
            <w:fldChar w:fldCharType="begin"/>
          </w:r>
          <w:r>
            <w:instrText xml:space="preserve"> PAGEREF _Toc30982 </w:instrText>
          </w:r>
          <w:r>
            <w:fldChar w:fldCharType="separate"/>
          </w:r>
          <w:r>
            <w:t>24</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_Toc11311 </w:instrText>
          </w:r>
          <w:r>
            <w:rPr>
              <w:rFonts w:hint="eastAsia" w:ascii="仿宋" w:hAnsi="仿宋" w:eastAsia="仿宋" w:cs="仿宋"/>
              <w:szCs w:val="32"/>
            </w:rPr>
            <w:fldChar w:fldCharType="separate"/>
          </w:r>
          <w:r>
            <w:rPr>
              <w:rFonts w:hint="eastAsia"/>
              <w:lang w:val="en-US" w:eastAsia="zh-CN"/>
            </w:rPr>
            <w:t>4.4.3总结评估</w:t>
          </w:r>
          <w:r>
            <w:tab/>
          </w:r>
          <w:r>
            <w:fldChar w:fldCharType="begin"/>
          </w:r>
          <w:r>
            <w:instrText xml:space="preserve"> PAGEREF _Toc11311 </w:instrText>
          </w:r>
          <w:r>
            <w:fldChar w:fldCharType="separate"/>
          </w:r>
          <w:r>
            <w:t>25</w:t>
          </w:r>
          <w:r>
            <w:fldChar w:fldCharType="end"/>
          </w:r>
          <w:r>
            <w:rPr>
              <w:rFonts w:hint="eastAsia" w:ascii="仿宋" w:hAnsi="仿宋" w:eastAsia="仿宋" w:cs="仿宋"/>
              <w:szCs w:val="32"/>
            </w:rPr>
            <w:fldChar w:fldCharType="end"/>
          </w:r>
        </w:p>
        <w:p>
          <w:pPr>
            <w:pStyle w:val="1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_Toc4916 </w:instrText>
          </w:r>
          <w:r>
            <w:rPr>
              <w:rFonts w:hint="eastAsia" w:ascii="仿宋" w:hAnsi="仿宋" w:eastAsia="仿宋" w:cs="仿宋"/>
              <w:szCs w:val="32"/>
            </w:rPr>
            <w:fldChar w:fldCharType="separate"/>
          </w:r>
          <w:r>
            <w:rPr>
              <w:rFonts w:hint="eastAsia"/>
              <w:lang w:val="en-US" w:eastAsia="zh-CN"/>
            </w:rPr>
            <w:t>5准备与支付</w:t>
          </w:r>
          <w:r>
            <w:tab/>
          </w:r>
          <w:r>
            <w:fldChar w:fldCharType="begin"/>
          </w:r>
          <w:r>
            <w:instrText xml:space="preserve"> PAGEREF _Toc4916 </w:instrText>
          </w:r>
          <w:r>
            <w:fldChar w:fldCharType="separate"/>
          </w:r>
          <w:r>
            <w:t>25</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_Toc19675 </w:instrText>
          </w:r>
          <w:r>
            <w:rPr>
              <w:rFonts w:hint="eastAsia" w:ascii="仿宋" w:hAnsi="仿宋" w:eastAsia="仿宋" w:cs="仿宋"/>
              <w:szCs w:val="32"/>
            </w:rPr>
            <w:fldChar w:fldCharType="separate"/>
          </w:r>
          <w:r>
            <w:rPr>
              <w:rFonts w:hint="eastAsia"/>
              <w:lang w:val="en-US" w:eastAsia="zh-CN"/>
            </w:rPr>
            <w:t>5</w:t>
          </w:r>
          <w:r>
            <w:rPr>
              <w:rFonts w:hint="eastAsia"/>
            </w:rPr>
            <w:t>.1队伍</w:t>
          </w:r>
          <w:r>
            <w:rPr>
              <w:rFonts w:hint="eastAsia"/>
              <w:lang w:val="en-US" w:eastAsia="zh-CN"/>
            </w:rPr>
            <w:t>准备</w:t>
          </w:r>
          <w:r>
            <w:tab/>
          </w:r>
          <w:r>
            <w:fldChar w:fldCharType="begin"/>
          </w:r>
          <w:r>
            <w:instrText xml:space="preserve"> PAGEREF _Toc19675 </w:instrText>
          </w:r>
          <w:r>
            <w:fldChar w:fldCharType="separate"/>
          </w:r>
          <w:r>
            <w:t>25</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_Toc17205 </w:instrText>
          </w:r>
          <w:r>
            <w:rPr>
              <w:rFonts w:hint="eastAsia" w:ascii="仿宋" w:hAnsi="仿宋" w:eastAsia="仿宋" w:cs="仿宋"/>
              <w:szCs w:val="32"/>
            </w:rPr>
            <w:fldChar w:fldCharType="separate"/>
          </w:r>
          <w:r>
            <w:rPr>
              <w:rFonts w:hint="eastAsia"/>
              <w:lang w:val="en-US" w:eastAsia="zh-CN"/>
            </w:rPr>
            <w:t>5.2财力支持</w:t>
          </w:r>
          <w:r>
            <w:tab/>
          </w:r>
          <w:r>
            <w:fldChar w:fldCharType="begin"/>
          </w:r>
          <w:r>
            <w:instrText xml:space="preserve"> PAGEREF _Toc17205 </w:instrText>
          </w:r>
          <w:r>
            <w:fldChar w:fldCharType="separate"/>
          </w:r>
          <w:r>
            <w:t>25</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_Toc26596 </w:instrText>
          </w:r>
          <w:r>
            <w:rPr>
              <w:rFonts w:hint="eastAsia" w:ascii="仿宋" w:hAnsi="仿宋" w:eastAsia="仿宋" w:cs="仿宋"/>
              <w:szCs w:val="32"/>
            </w:rPr>
            <w:fldChar w:fldCharType="separate"/>
          </w:r>
          <w:r>
            <w:rPr>
              <w:rFonts w:hint="eastAsia"/>
              <w:lang w:val="en-US" w:eastAsia="zh-CN"/>
            </w:rPr>
            <w:t>5.3物资保障</w:t>
          </w:r>
          <w:r>
            <w:tab/>
          </w:r>
          <w:r>
            <w:fldChar w:fldCharType="begin"/>
          </w:r>
          <w:r>
            <w:instrText xml:space="preserve"> PAGEREF _Toc26596 </w:instrText>
          </w:r>
          <w:r>
            <w:fldChar w:fldCharType="separate"/>
          </w:r>
          <w:r>
            <w:t>25</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_Toc19855 </w:instrText>
          </w:r>
          <w:r>
            <w:rPr>
              <w:rFonts w:hint="eastAsia" w:ascii="仿宋" w:hAnsi="仿宋" w:eastAsia="仿宋" w:cs="仿宋"/>
              <w:szCs w:val="32"/>
            </w:rPr>
            <w:fldChar w:fldCharType="separate"/>
          </w:r>
          <w:r>
            <w:rPr>
              <w:rFonts w:hint="eastAsia"/>
              <w:lang w:val="en-US" w:eastAsia="zh-CN"/>
            </w:rPr>
            <w:t>5.4医疗卫生保障</w:t>
          </w:r>
          <w:r>
            <w:tab/>
          </w:r>
          <w:r>
            <w:fldChar w:fldCharType="begin"/>
          </w:r>
          <w:r>
            <w:instrText xml:space="preserve"> PAGEREF _Toc19855 </w:instrText>
          </w:r>
          <w:r>
            <w:fldChar w:fldCharType="separate"/>
          </w:r>
          <w:r>
            <w:t>26</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_Toc8349 </w:instrText>
          </w:r>
          <w:r>
            <w:rPr>
              <w:rFonts w:hint="eastAsia" w:ascii="仿宋" w:hAnsi="仿宋" w:eastAsia="仿宋" w:cs="仿宋"/>
              <w:szCs w:val="32"/>
            </w:rPr>
            <w:fldChar w:fldCharType="separate"/>
          </w:r>
          <w:r>
            <w:rPr>
              <w:rFonts w:hint="eastAsia"/>
              <w:lang w:val="en-US" w:eastAsia="zh-CN"/>
            </w:rPr>
            <w:t>5.5交通运输保障</w:t>
          </w:r>
          <w:r>
            <w:tab/>
          </w:r>
          <w:r>
            <w:fldChar w:fldCharType="begin"/>
          </w:r>
          <w:r>
            <w:instrText xml:space="preserve"> PAGEREF _Toc8349 </w:instrText>
          </w:r>
          <w:r>
            <w:fldChar w:fldCharType="separate"/>
          </w:r>
          <w:r>
            <w:t>26</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_Toc23993 </w:instrText>
          </w:r>
          <w:r>
            <w:rPr>
              <w:rFonts w:hint="eastAsia" w:ascii="仿宋" w:hAnsi="仿宋" w:eastAsia="仿宋" w:cs="仿宋"/>
              <w:szCs w:val="32"/>
            </w:rPr>
            <w:fldChar w:fldCharType="separate"/>
          </w:r>
          <w:r>
            <w:rPr>
              <w:rFonts w:hint="eastAsia"/>
              <w:lang w:val="en-US" w:eastAsia="zh-CN"/>
            </w:rPr>
            <w:t>5.6治安保障</w:t>
          </w:r>
          <w:r>
            <w:tab/>
          </w:r>
          <w:r>
            <w:fldChar w:fldCharType="begin"/>
          </w:r>
          <w:r>
            <w:instrText xml:space="preserve"> PAGEREF _Toc23993 </w:instrText>
          </w:r>
          <w:r>
            <w:fldChar w:fldCharType="separate"/>
          </w:r>
          <w:r>
            <w:t>26</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_Toc31809 </w:instrText>
          </w:r>
          <w:r>
            <w:rPr>
              <w:rFonts w:hint="eastAsia" w:ascii="仿宋" w:hAnsi="仿宋" w:eastAsia="仿宋" w:cs="仿宋"/>
              <w:szCs w:val="32"/>
            </w:rPr>
            <w:fldChar w:fldCharType="separate"/>
          </w:r>
          <w:r>
            <w:rPr>
              <w:rFonts w:hint="eastAsia"/>
              <w:lang w:val="en-US" w:eastAsia="zh-CN"/>
            </w:rPr>
            <w:t>5.7通信保障</w:t>
          </w:r>
          <w:r>
            <w:tab/>
          </w:r>
          <w:r>
            <w:fldChar w:fldCharType="begin"/>
          </w:r>
          <w:r>
            <w:instrText xml:space="preserve"> PAGEREF _Toc31809 </w:instrText>
          </w:r>
          <w:r>
            <w:fldChar w:fldCharType="separate"/>
          </w:r>
          <w:r>
            <w:t>27</w:t>
          </w:r>
          <w:r>
            <w:fldChar w:fldCharType="end"/>
          </w:r>
          <w:r>
            <w:rPr>
              <w:rFonts w:hint="eastAsia" w:ascii="仿宋" w:hAnsi="仿宋" w:eastAsia="仿宋" w:cs="仿宋"/>
              <w:szCs w:val="32"/>
            </w:rPr>
            <w:fldChar w:fldCharType="end"/>
          </w:r>
        </w:p>
        <w:p>
          <w:pPr>
            <w:pStyle w:val="1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_Toc29953 </w:instrText>
          </w:r>
          <w:r>
            <w:rPr>
              <w:rFonts w:hint="eastAsia" w:ascii="仿宋" w:hAnsi="仿宋" w:eastAsia="仿宋" w:cs="仿宋"/>
              <w:szCs w:val="32"/>
            </w:rPr>
            <w:fldChar w:fldCharType="separate"/>
          </w:r>
          <w:r>
            <w:rPr>
              <w:rFonts w:hint="eastAsia"/>
              <w:lang w:val="en-US" w:eastAsia="zh-CN"/>
            </w:rPr>
            <w:t>6预案管理</w:t>
          </w:r>
          <w:r>
            <w:tab/>
          </w:r>
          <w:r>
            <w:fldChar w:fldCharType="begin"/>
          </w:r>
          <w:r>
            <w:instrText xml:space="preserve"> PAGEREF _Toc29953 </w:instrText>
          </w:r>
          <w:r>
            <w:fldChar w:fldCharType="separate"/>
          </w:r>
          <w:r>
            <w:t>27</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_Toc19429 </w:instrText>
          </w:r>
          <w:r>
            <w:rPr>
              <w:rFonts w:hint="eastAsia" w:ascii="仿宋" w:hAnsi="仿宋" w:eastAsia="仿宋" w:cs="仿宋"/>
              <w:szCs w:val="32"/>
            </w:rPr>
            <w:fldChar w:fldCharType="separate"/>
          </w:r>
          <w:r>
            <w:rPr>
              <w:rFonts w:hint="eastAsia"/>
              <w:lang w:val="en-US" w:eastAsia="zh-CN"/>
            </w:rPr>
            <w:t>6.1预案体系建设</w:t>
          </w:r>
          <w:r>
            <w:tab/>
          </w:r>
          <w:r>
            <w:fldChar w:fldCharType="begin"/>
          </w:r>
          <w:r>
            <w:instrText xml:space="preserve"> PAGEREF _Toc19429 </w:instrText>
          </w:r>
          <w:r>
            <w:fldChar w:fldCharType="separate"/>
          </w:r>
          <w:r>
            <w:t>27</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_Toc2368 </w:instrText>
          </w:r>
          <w:r>
            <w:rPr>
              <w:rFonts w:hint="eastAsia" w:ascii="仿宋" w:hAnsi="仿宋" w:eastAsia="仿宋" w:cs="仿宋"/>
              <w:szCs w:val="32"/>
            </w:rPr>
            <w:fldChar w:fldCharType="separate"/>
          </w:r>
          <w:r>
            <w:rPr>
              <w:rFonts w:hint="eastAsia"/>
              <w:lang w:val="en-US" w:eastAsia="zh-CN"/>
            </w:rPr>
            <w:t>6.2预案修订</w:t>
          </w:r>
          <w:r>
            <w:tab/>
          </w:r>
          <w:r>
            <w:fldChar w:fldCharType="begin"/>
          </w:r>
          <w:r>
            <w:instrText xml:space="preserve"> PAGEREF _Toc2368 </w:instrText>
          </w:r>
          <w:r>
            <w:fldChar w:fldCharType="separate"/>
          </w:r>
          <w:r>
            <w:t>27</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_Toc15049 </w:instrText>
          </w:r>
          <w:r>
            <w:rPr>
              <w:rFonts w:hint="eastAsia" w:ascii="仿宋" w:hAnsi="仿宋" w:eastAsia="仿宋" w:cs="仿宋"/>
              <w:szCs w:val="32"/>
            </w:rPr>
            <w:fldChar w:fldCharType="separate"/>
          </w:r>
          <w:r>
            <w:rPr>
              <w:rFonts w:hint="eastAsia"/>
              <w:lang w:val="en-US" w:eastAsia="zh-CN"/>
            </w:rPr>
            <w:t>6.3预案评审与公布</w:t>
          </w:r>
          <w:r>
            <w:tab/>
          </w:r>
          <w:r>
            <w:fldChar w:fldCharType="begin"/>
          </w:r>
          <w:r>
            <w:instrText xml:space="preserve"> PAGEREF _Toc15049 </w:instrText>
          </w:r>
          <w:r>
            <w:fldChar w:fldCharType="separate"/>
          </w:r>
          <w:r>
            <w:t>28</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_Toc6743 </w:instrText>
          </w:r>
          <w:r>
            <w:rPr>
              <w:rFonts w:hint="eastAsia" w:ascii="仿宋" w:hAnsi="仿宋" w:eastAsia="仿宋" w:cs="仿宋"/>
              <w:szCs w:val="32"/>
            </w:rPr>
            <w:fldChar w:fldCharType="separate"/>
          </w:r>
          <w:r>
            <w:rPr>
              <w:rFonts w:hint="eastAsia"/>
              <w:lang w:val="en-US" w:eastAsia="zh-CN"/>
            </w:rPr>
            <w:t>6.4预案宣传和培训</w:t>
          </w:r>
          <w:r>
            <w:tab/>
          </w:r>
          <w:r>
            <w:fldChar w:fldCharType="begin"/>
          </w:r>
          <w:r>
            <w:instrText xml:space="preserve"> PAGEREF _Toc6743 </w:instrText>
          </w:r>
          <w:r>
            <w:fldChar w:fldCharType="separate"/>
          </w:r>
          <w:r>
            <w:t>28</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_Toc19551 </w:instrText>
          </w:r>
          <w:r>
            <w:rPr>
              <w:rFonts w:hint="eastAsia" w:ascii="仿宋" w:hAnsi="仿宋" w:eastAsia="仿宋" w:cs="仿宋"/>
              <w:szCs w:val="32"/>
            </w:rPr>
            <w:fldChar w:fldCharType="separate"/>
          </w:r>
          <w:r>
            <w:rPr>
              <w:rFonts w:hint="eastAsia"/>
              <w:lang w:val="en-US" w:eastAsia="zh-CN"/>
            </w:rPr>
            <w:t>6.5预案演练</w:t>
          </w:r>
          <w:r>
            <w:tab/>
          </w:r>
          <w:r>
            <w:fldChar w:fldCharType="begin"/>
          </w:r>
          <w:r>
            <w:instrText xml:space="preserve"> PAGEREF _Toc19551 </w:instrText>
          </w:r>
          <w:r>
            <w:fldChar w:fldCharType="separate"/>
          </w:r>
          <w:r>
            <w:t>28</w:t>
          </w:r>
          <w:r>
            <w:fldChar w:fldCharType="end"/>
          </w:r>
          <w:r>
            <w:rPr>
              <w:rFonts w:hint="eastAsia" w:ascii="仿宋" w:hAnsi="仿宋" w:eastAsia="仿宋" w:cs="仿宋"/>
              <w:szCs w:val="32"/>
            </w:rPr>
            <w:fldChar w:fldCharType="end"/>
          </w:r>
        </w:p>
        <w:p>
          <w:pPr>
            <w:pStyle w:val="1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_Toc31901 </w:instrText>
          </w:r>
          <w:r>
            <w:rPr>
              <w:rFonts w:hint="eastAsia" w:ascii="仿宋" w:hAnsi="仿宋" w:eastAsia="仿宋" w:cs="仿宋"/>
              <w:szCs w:val="32"/>
            </w:rPr>
            <w:fldChar w:fldCharType="separate"/>
          </w:r>
          <w:r>
            <w:rPr>
              <w:rFonts w:hint="eastAsia"/>
              <w:lang w:val="en-US" w:eastAsia="zh-CN"/>
            </w:rPr>
            <w:t>7奖励与责任追究</w:t>
          </w:r>
          <w:r>
            <w:tab/>
          </w:r>
          <w:r>
            <w:fldChar w:fldCharType="begin"/>
          </w:r>
          <w:r>
            <w:instrText xml:space="preserve"> PAGEREF _Toc31901 </w:instrText>
          </w:r>
          <w:r>
            <w:fldChar w:fldCharType="separate"/>
          </w:r>
          <w:r>
            <w:t>29</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_Toc12177 </w:instrText>
          </w:r>
          <w:r>
            <w:rPr>
              <w:rFonts w:hint="eastAsia" w:ascii="仿宋" w:hAnsi="仿宋" w:eastAsia="仿宋" w:cs="仿宋"/>
              <w:szCs w:val="32"/>
            </w:rPr>
            <w:fldChar w:fldCharType="separate"/>
          </w:r>
          <w:r>
            <w:rPr>
              <w:rFonts w:hint="eastAsia"/>
              <w:lang w:val="en-US" w:eastAsia="zh-CN"/>
            </w:rPr>
            <w:t>7.1奖励</w:t>
          </w:r>
          <w:r>
            <w:tab/>
          </w:r>
          <w:r>
            <w:fldChar w:fldCharType="begin"/>
          </w:r>
          <w:r>
            <w:instrText xml:space="preserve"> PAGEREF _Toc12177 </w:instrText>
          </w:r>
          <w:r>
            <w:fldChar w:fldCharType="separate"/>
          </w:r>
          <w:r>
            <w:t>29</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_Toc18332 </w:instrText>
          </w:r>
          <w:r>
            <w:rPr>
              <w:rFonts w:hint="eastAsia" w:ascii="仿宋" w:hAnsi="仿宋" w:eastAsia="仿宋" w:cs="仿宋"/>
              <w:szCs w:val="32"/>
            </w:rPr>
            <w:fldChar w:fldCharType="separate"/>
          </w:r>
          <w:r>
            <w:rPr>
              <w:rFonts w:hint="eastAsia"/>
              <w:lang w:val="en-US" w:eastAsia="zh-CN"/>
            </w:rPr>
            <w:t>7.2责任追究</w:t>
          </w:r>
          <w:r>
            <w:tab/>
          </w:r>
          <w:r>
            <w:fldChar w:fldCharType="begin"/>
          </w:r>
          <w:r>
            <w:instrText xml:space="preserve"> PAGEREF _Toc18332 </w:instrText>
          </w:r>
          <w:r>
            <w:fldChar w:fldCharType="separate"/>
          </w:r>
          <w:r>
            <w:t>29</w:t>
          </w:r>
          <w:r>
            <w:fldChar w:fldCharType="end"/>
          </w:r>
          <w:r>
            <w:rPr>
              <w:rFonts w:hint="eastAsia" w:ascii="仿宋" w:hAnsi="仿宋" w:eastAsia="仿宋" w:cs="仿宋"/>
              <w:szCs w:val="32"/>
            </w:rPr>
            <w:fldChar w:fldCharType="end"/>
          </w:r>
        </w:p>
        <w:p>
          <w:pPr>
            <w:pStyle w:val="1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_Toc14587 </w:instrText>
          </w:r>
          <w:r>
            <w:rPr>
              <w:rFonts w:hint="eastAsia" w:ascii="仿宋" w:hAnsi="仿宋" w:eastAsia="仿宋" w:cs="仿宋"/>
              <w:szCs w:val="32"/>
            </w:rPr>
            <w:fldChar w:fldCharType="separate"/>
          </w:r>
          <w:r>
            <w:rPr>
              <w:rFonts w:hint="eastAsia"/>
              <w:lang w:val="en-US" w:eastAsia="zh-CN"/>
            </w:rPr>
            <w:t>8附则</w:t>
          </w:r>
          <w:r>
            <w:tab/>
          </w:r>
          <w:r>
            <w:fldChar w:fldCharType="begin"/>
          </w:r>
          <w:r>
            <w:instrText xml:space="preserve"> PAGEREF _Toc14587 </w:instrText>
          </w:r>
          <w:r>
            <w:fldChar w:fldCharType="separate"/>
          </w:r>
          <w:r>
            <w:t>30</w:t>
          </w:r>
          <w:r>
            <w:fldChar w:fldCharType="end"/>
          </w:r>
          <w:r>
            <w:rPr>
              <w:rFonts w:hint="eastAsia" w:ascii="仿宋" w:hAnsi="仿宋" w:eastAsia="仿宋" w:cs="仿宋"/>
              <w:szCs w:val="32"/>
            </w:rPr>
            <w:fldChar w:fldCharType="end"/>
          </w:r>
        </w:p>
        <w:p>
          <w:pPr>
            <w:pStyle w:val="1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_Toc5068 </w:instrText>
          </w:r>
          <w:r>
            <w:rPr>
              <w:rFonts w:hint="eastAsia" w:ascii="仿宋" w:hAnsi="仿宋" w:eastAsia="仿宋" w:cs="仿宋"/>
              <w:szCs w:val="32"/>
            </w:rPr>
            <w:fldChar w:fldCharType="separate"/>
          </w:r>
          <w:r>
            <w:rPr>
              <w:rFonts w:hint="eastAsia"/>
              <w:lang w:val="en-US" w:eastAsia="zh-CN"/>
            </w:rPr>
            <w:t>9附件</w:t>
          </w:r>
          <w:r>
            <w:tab/>
          </w:r>
          <w:r>
            <w:fldChar w:fldCharType="begin"/>
          </w:r>
          <w:r>
            <w:instrText xml:space="preserve"> PAGEREF _Toc5068 </w:instrText>
          </w:r>
          <w:r>
            <w:fldChar w:fldCharType="separate"/>
          </w:r>
          <w:r>
            <w:t>30</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_Toc9275 </w:instrText>
          </w:r>
          <w:r>
            <w:rPr>
              <w:rFonts w:hint="eastAsia" w:ascii="仿宋" w:hAnsi="仿宋" w:eastAsia="仿宋" w:cs="仿宋"/>
              <w:szCs w:val="32"/>
            </w:rPr>
            <w:fldChar w:fldCharType="separate"/>
          </w:r>
          <w:r>
            <w:rPr>
              <w:rFonts w:hint="eastAsia"/>
              <w:lang w:val="en-US" w:eastAsia="zh-CN"/>
            </w:rPr>
            <w:t>9.1危险化学品企业现状及事故风险辨识与评估</w:t>
          </w:r>
          <w:r>
            <w:tab/>
          </w:r>
          <w:r>
            <w:fldChar w:fldCharType="begin"/>
          </w:r>
          <w:r>
            <w:instrText xml:space="preserve"> PAGEREF _Toc9275 </w:instrText>
          </w:r>
          <w:r>
            <w:fldChar w:fldCharType="separate"/>
          </w:r>
          <w:r>
            <w:t>30</w:t>
          </w:r>
          <w:r>
            <w:fldChar w:fldCharType="end"/>
          </w:r>
          <w:r>
            <w:rPr>
              <w:rFonts w:hint="eastAsia" w:ascii="仿宋" w:hAnsi="仿宋" w:eastAsia="仿宋" w:cs="仿宋"/>
              <w:szCs w:val="32"/>
            </w:rPr>
            <w:fldChar w:fldCharType="end"/>
          </w:r>
        </w:p>
        <w:p>
          <w:pPr>
            <w:pStyle w:val="9"/>
            <w:tabs>
              <w:tab w:val="right" w:pos="3600"/>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_Toc18233 </w:instrText>
          </w:r>
          <w:r>
            <w:rPr>
              <w:rFonts w:hint="eastAsia" w:ascii="仿宋" w:hAnsi="仿宋" w:eastAsia="仿宋" w:cs="仿宋"/>
              <w:szCs w:val="32"/>
            </w:rPr>
            <w:fldChar w:fldCharType="separate"/>
          </w:r>
          <w:r>
            <w:rPr>
              <w:rFonts w:hint="eastAsia"/>
              <w:lang w:val="en-US" w:eastAsia="zh-CN"/>
            </w:rPr>
            <w:t>9.1.1</w:t>
          </w:r>
          <w:r>
            <w:rPr>
              <w:rFonts w:hint="eastAsia"/>
              <w:lang w:val="en-US" w:eastAsia="zh-CN"/>
            </w:rPr>
            <w:tab/>
          </w:r>
          <w:r>
            <w:rPr>
              <w:rFonts w:hint="eastAsia"/>
              <w:lang w:val="en-US" w:eastAsia="zh-CN"/>
            </w:rPr>
            <w:t>柳北区涉及危险化学品企业情况</w:t>
          </w:r>
          <w:r>
            <w:tab/>
          </w:r>
          <w:r>
            <w:fldChar w:fldCharType="begin"/>
          </w:r>
          <w:r>
            <w:instrText xml:space="preserve"> PAGEREF _Toc18233 </w:instrText>
          </w:r>
          <w:r>
            <w:fldChar w:fldCharType="separate"/>
          </w:r>
          <w:r>
            <w:t>30</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_Toc31881 </w:instrText>
          </w:r>
          <w:r>
            <w:rPr>
              <w:rFonts w:hint="eastAsia" w:ascii="仿宋" w:hAnsi="仿宋" w:eastAsia="仿宋" w:cs="仿宋"/>
              <w:szCs w:val="32"/>
            </w:rPr>
            <w:fldChar w:fldCharType="separate"/>
          </w:r>
          <w:r>
            <w:rPr>
              <w:rFonts w:hint="eastAsia"/>
              <w:lang w:val="en-US" w:eastAsia="zh-CN"/>
            </w:rPr>
            <w:t>9.1.2主要事故类型及近期事故情况</w:t>
          </w:r>
          <w:r>
            <w:tab/>
          </w:r>
          <w:r>
            <w:fldChar w:fldCharType="begin"/>
          </w:r>
          <w:r>
            <w:instrText xml:space="preserve"> PAGEREF _Toc31881 </w:instrText>
          </w:r>
          <w:r>
            <w:fldChar w:fldCharType="separate"/>
          </w:r>
          <w:r>
            <w:t>31</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_Toc28720 </w:instrText>
          </w:r>
          <w:r>
            <w:rPr>
              <w:rFonts w:hint="eastAsia" w:ascii="仿宋" w:hAnsi="仿宋" w:eastAsia="仿宋" w:cs="仿宋"/>
              <w:szCs w:val="32"/>
            </w:rPr>
            <w:fldChar w:fldCharType="separate"/>
          </w:r>
          <w:r>
            <w:rPr>
              <w:rFonts w:hint="eastAsia"/>
              <w:lang w:val="en-US" w:eastAsia="zh-CN"/>
            </w:rPr>
            <w:t>9.1.3重点防范区域</w:t>
          </w:r>
          <w:r>
            <w:tab/>
          </w:r>
          <w:r>
            <w:fldChar w:fldCharType="begin"/>
          </w:r>
          <w:r>
            <w:instrText xml:space="preserve"> PAGEREF _Toc28720 </w:instrText>
          </w:r>
          <w:r>
            <w:fldChar w:fldCharType="separate"/>
          </w:r>
          <w:r>
            <w:t>32</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_Toc20264 </w:instrText>
          </w:r>
          <w:r>
            <w:rPr>
              <w:rFonts w:hint="eastAsia" w:ascii="仿宋" w:hAnsi="仿宋" w:eastAsia="仿宋" w:cs="仿宋"/>
              <w:szCs w:val="32"/>
            </w:rPr>
            <w:fldChar w:fldCharType="separate"/>
          </w:r>
          <w:r>
            <w:rPr>
              <w:rFonts w:hint="eastAsia"/>
              <w:lang w:val="en-US" w:eastAsia="zh-CN"/>
            </w:rPr>
            <w:t>9.2应急资源情况</w:t>
          </w:r>
          <w:r>
            <w:tab/>
          </w:r>
          <w:r>
            <w:fldChar w:fldCharType="begin"/>
          </w:r>
          <w:r>
            <w:instrText xml:space="preserve"> PAGEREF _Toc20264 </w:instrText>
          </w:r>
          <w:r>
            <w:fldChar w:fldCharType="separate"/>
          </w:r>
          <w:r>
            <w:t>33</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_Toc26209 </w:instrText>
          </w:r>
          <w:r>
            <w:rPr>
              <w:rFonts w:hint="eastAsia" w:ascii="仿宋" w:hAnsi="仿宋" w:eastAsia="仿宋" w:cs="仿宋"/>
              <w:szCs w:val="32"/>
            </w:rPr>
            <w:fldChar w:fldCharType="separate"/>
          </w:r>
          <w:r>
            <w:rPr>
              <w:rFonts w:hint="eastAsia"/>
              <w:lang w:val="en-US" w:eastAsia="zh-CN"/>
            </w:rPr>
            <w:t>9.2.1应急救援队伍建设</w:t>
          </w:r>
          <w:r>
            <w:tab/>
          </w:r>
          <w:r>
            <w:fldChar w:fldCharType="begin"/>
          </w:r>
          <w:r>
            <w:instrText xml:space="preserve"> PAGEREF _Toc26209 </w:instrText>
          </w:r>
          <w:r>
            <w:fldChar w:fldCharType="separate"/>
          </w:r>
          <w:r>
            <w:t>33</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_Toc7813 </w:instrText>
          </w:r>
          <w:r>
            <w:rPr>
              <w:rFonts w:hint="eastAsia" w:ascii="仿宋" w:hAnsi="仿宋" w:eastAsia="仿宋" w:cs="仿宋"/>
              <w:szCs w:val="32"/>
            </w:rPr>
            <w:fldChar w:fldCharType="separate"/>
          </w:r>
          <w:r>
            <w:rPr>
              <w:rFonts w:hint="eastAsia"/>
              <w:lang w:val="en-US" w:eastAsia="zh-CN"/>
            </w:rPr>
            <w:t>9.2.2 应急物资装备储备</w:t>
          </w:r>
          <w:r>
            <w:tab/>
          </w:r>
          <w:r>
            <w:fldChar w:fldCharType="begin"/>
          </w:r>
          <w:r>
            <w:instrText xml:space="preserve"> PAGEREF _Toc7813 </w:instrText>
          </w:r>
          <w:r>
            <w:fldChar w:fldCharType="separate"/>
          </w:r>
          <w:r>
            <w:t>33</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_Toc28192 </w:instrText>
          </w:r>
          <w:r>
            <w:rPr>
              <w:rFonts w:hint="eastAsia" w:ascii="仿宋" w:hAnsi="仿宋" w:eastAsia="仿宋" w:cs="仿宋"/>
              <w:szCs w:val="32"/>
            </w:rPr>
            <w:fldChar w:fldCharType="separate"/>
          </w:r>
          <w:r>
            <w:rPr>
              <w:rFonts w:hint="eastAsia"/>
            </w:rPr>
            <w:t>9.2.3 应急救援专家建设</w:t>
          </w:r>
          <w:r>
            <w:tab/>
          </w:r>
          <w:r>
            <w:fldChar w:fldCharType="begin"/>
          </w:r>
          <w:r>
            <w:instrText xml:space="preserve"> PAGEREF _Toc28192 </w:instrText>
          </w:r>
          <w:r>
            <w:fldChar w:fldCharType="separate"/>
          </w:r>
          <w:r>
            <w:t>33</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_Toc746 </w:instrText>
          </w:r>
          <w:r>
            <w:rPr>
              <w:rFonts w:hint="eastAsia" w:ascii="仿宋" w:hAnsi="仿宋" w:eastAsia="仿宋" w:cs="仿宋"/>
              <w:szCs w:val="32"/>
            </w:rPr>
            <w:fldChar w:fldCharType="separate"/>
          </w:r>
          <w:r>
            <w:rPr>
              <w:rFonts w:hint="eastAsia"/>
              <w:lang w:val="en-US" w:eastAsia="zh-CN"/>
            </w:rPr>
            <w:t>9.3区指挥部相关职责</w:t>
          </w:r>
          <w:r>
            <w:tab/>
          </w:r>
          <w:r>
            <w:fldChar w:fldCharType="begin"/>
          </w:r>
          <w:r>
            <w:instrText xml:space="preserve"> PAGEREF _Toc746 </w:instrText>
          </w:r>
          <w:r>
            <w:fldChar w:fldCharType="separate"/>
          </w:r>
          <w:r>
            <w:t>34</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_Toc13996 </w:instrText>
          </w:r>
          <w:r>
            <w:rPr>
              <w:rFonts w:hint="eastAsia" w:ascii="仿宋" w:hAnsi="仿宋" w:eastAsia="仿宋" w:cs="仿宋"/>
              <w:szCs w:val="32"/>
            </w:rPr>
            <w:fldChar w:fldCharType="separate"/>
          </w:r>
          <w:r>
            <w:rPr>
              <w:rFonts w:hint="eastAsia"/>
              <w:lang w:val="en-US" w:eastAsia="zh-CN"/>
            </w:rPr>
            <w:t>9.3.1 区指挥部的主要职责</w:t>
          </w:r>
          <w:r>
            <w:tab/>
          </w:r>
          <w:r>
            <w:fldChar w:fldCharType="begin"/>
          </w:r>
          <w:r>
            <w:instrText xml:space="preserve"> PAGEREF _Toc13996 </w:instrText>
          </w:r>
          <w:r>
            <w:fldChar w:fldCharType="separate"/>
          </w:r>
          <w:r>
            <w:t>34</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_Toc3636 </w:instrText>
          </w:r>
          <w:r>
            <w:rPr>
              <w:rFonts w:hint="eastAsia" w:ascii="仿宋" w:hAnsi="仿宋" w:eastAsia="仿宋" w:cs="仿宋"/>
              <w:szCs w:val="32"/>
            </w:rPr>
            <w:fldChar w:fldCharType="separate"/>
          </w:r>
          <w:r>
            <w:rPr>
              <w:rFonts w:hint="eastAsia"/>
              <w:lang w:val="en-US" w:eastAsia="zh-CN"/>
            </w:rPr>
            <w:t>9.3.2 区指挥部办公室的主要职责</w:t>
          </w:r>
          <w:r>
            <w:tab/>
          </w:r>
          <w:r>
            <w:fldChar w:fldCharType="begin"/>
          </w:r>
          <w:r>
            <w:instrText xml:space="preserve"> PAGEREF _Toc3636 </w:instrText>
          </w:r>
          <w:r>
            <w:fldChar w:fldCharType="separate"/>
          </w:r>
          <w:r>
            <w:t>35</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_Toc5026 </w:instrText>
          </w:r>
          <w:r>
            <w:rPr>
              <w:rFonts w:hint="eastAsia" w:ascii="仿宋" w:hAnsi="仿宋" w:eastAsia="仿宋" w:cs="仿宋"/>
              <w:szCs w:val="32"/>
            </w:rPr>
            <w:fldChar w:fldCharType="separate"/>
          </w:r>
          <w:r>
            <w:rPr>
              <w:rFonts w:hint="eastAsia"/>
              <w:lang w:val="en-US" w:eastAsia="zh-CN"/>
            </w:rPr>
            <w:t>9.3.3区指挥部成员单位的主要职责</w:t>
          </w:r>
          <w:r>
            <w:tab/>
          </w:r>
          <w:r>
            <w:fldChar w:fldCharType="begin"/>
          </w:r>
          <w:r>
            <w:instrText xml:space="preserve"> PAGEREF _Toc5026 </w:instrText>
          </w:r>
          <w:r>
            <w:fldChar w:fldCharType="separate"/>
          </w:r>
          <w:r>
            <w:t>35</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_Toc29176 </w:instrText>
          </w:r>
          <w:r>
            <w:rPr>
              <w:rFonts w:hint="eastAsia" w:ascii="仿宋" w:hAnsi="仿宋" w:eastAsia="仿宋" w:cs="仿宋"/>
              <w:szCs w:val="32"/>
            </w:rPr>
            <w:fldChar w:fldCharType="separate"/>
          </w:r>
          <w:r>
            <w:rPr>
              <w:rFonts w:hint="eastAsia"/>
              <w:lang w:val="en-US" w:eastAsia="zh-CN"/>
            </w:rPr>
            <w:t>9.3.4现场指挥部的主要职责</w:t>
          </w:r>
          <w:r>
            <w:tab/>
          </w:r>
          <w:r>
            <w:fldChar w:fldCharType="begin"/>
          </w:r>
          <w:r>
            <w:instrText xml:space="preserve"> PAGEREF _Toc29176 </w:instrText>
          </w:r>
          <w:r>
            <w:fldChar w:fldCharType="separate"/>
          </w:r>
          <w:r>
            <w:t>39</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_Toc4866 </w:instrText>
          </w:r>
          <w:r>
            <w:rPr>
              <w:rFonts w:hint="eastAsia" w:ascii="仿宋" w:hAnsi="仿宋" w:eastAsia="仿宋" w:cs="仿宋"/>
              <w:szCs w:val="32"/>
            </w:rPr>
            <w:fldChar w:fldCharType="separate"/>
          </w:r>
          <w:r>
            <w:rPr>
              <w:rFonts w:hint="eastAsia"/>
              <w:lang w:val="en-US" w:eastAsia="zh-CN"/>
            </w:rPr>
            <w:t>9.3.5应急工作组的主要职责</w:t>
          </w:r>
          <w:r>
            <w:tab/>
          </w:r>
          <w:r>
            <w:fldChar w:fldCharType="begin"/>
          </w:r>
          <w:r>
            <w:instrText xml:space="preserve"> PAGEREF _Toc4866 </w:instrText>
          </w:r>
          <w:r>
            <w:fldChar w:fldCharType="separate"/>
          </w:r>
          <w:r>
            <w:t>39</w:t>
          </w:r>
          <w:r>
            <w:fldChar w:fldCharType="end"/>
          </w:r>
          <w:r>
            <w:rPr>
              <w:rFonts w:hint="eastAsia" w:ascii="仿宋" w:hAnsi="仿宋" w:eastAsia="仿宋" w:cs="仿宋"/>
              <w:szCs w:val="32"/>
            </w:rPr>
            <w:fldChar w:fldCharType="end"/>
          </w:r>
        </w:p>
        <w:p>
          <w:pPr>
            <w:pStyle w:val="13"/>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_Toc9200 </w:instrText>
          </w:r>
          <w:r>
            <w:rPr>
              <w:rFonts w:hint="eastAsia" w:ascii="仿宋" w:hAnsi="仿宋" w:eastAsia="仿宋" w:cs="仿宋"/>
              <w:szCs w:val="32"/>
            </w:rPr>
            <w:fldChar w:fldCharType="separate"/>
          </w:r>
          <w:r>
            <w:rPr>
              <w:rFonts w:hint="eastAsia"/>
              <w:lang w:val="en-US" w:eastAsia="zh-CN"/>
            </w:rPr>
            <w:t>9.4</w:t>
          </w:r>
          <w:r>
            <w:rPr>
              <w:rFonts w:hint="eastAsia"/>
            </w:rPr>
            <w:t>危险化学品</w:t>
          </w:r>
          <w:r>
            <w:rPr>
              <w:rFonts w:hint="eastAsia"/>
              <w:lang w:val="en-US" w:eastAsia="zh-CN"/>
            </w:rPr>
            <w:t>生产安全</w:t>
          </w:r>
          <w:r>
            <w:rPr>
              <w:rFonts w:hint="eastAsia"/>
            </w:rPr>
            <w:t>事故</w:t>
          </w:r>
          <w:r>
            <w:rPr>
              <w:rFonts w:hint="eastAsia"/>
              <w:lang w:val="en-US" w:eastAsia="zh-CN"/>
            </w:rPr>
            <w:t>应急</w:t>
          </w:r>
          <w:r>
            <w:rPr>
              <w:rFonts w:hint="eastAsia"/>
            </w:rPr>
            <w:t>处置</w:t>
          </w:r>
          <w:r>
            <w:rPr>
              <w:rFonts w:hint="eastAsia"/>
              <w:lang w:val="en-US" w:eastAsia="zh-CN"/>
            </w:rPr>
            <w:t>要点</w:t>
          </w:r>
          <w:r>
            <w:tab/>
          </w:r>
          <w:r>
            <w:fldChar w:fldCharType="begin"/>
          </w:r>
          <w:r>
            <w:instrText xml:space="preserve"> PAGEREF _Toc9200 </w:instrText>
          </w:r>
          <w:r>
            <w:fldChar w:fldCharType="separate"/>
          </w:r>
          <w:r>
            <w:t>41</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_Toc23670 </w:instrText>
          </w:r>
          <w:r>
            <w:rPr>
              <w:rFonts w:hint="eastAsia" w:ascii="仿宋" w:hAnsi="仿宋" w:eastAsia="仿宋" w:cs="仿宋"/>
              <w:szCs w:val="32"/>
            </w:rPr>
            <w:fldChar w:fldCharType="separate"/>
          </w:r>
          <w:r>
            <w:rPr>
              <w:rFonts w:hint="eastAsia"/>
              <w:lang w:val="en-US" w:eastAsia="zh-CN"/>
            </w:rPr>
            <w:t>9.4.1火灾事故现场处置要点</w:t>
          </w:r>
          <w:r>
            <w:tab/>
          </w:r>
          <w:r>
            <w:fldChar w:fldCharType="begin"/>
          </w:r>
          <w:r>
            <w:instrText xml:space="preserve"> PAGEREF _Toc23670 </w:instrText>
          </w:r>
          <w:r>
            <w:fldChar w:fldCharType="separate"/>
          </w:r>
          <w:r>
            <w:t>41</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_Toc23206 </w:instrText>
          </w:r>
          <w:r>
            <w:rPr>
              <w:rFonts w:hint="eastAsia" w:ascii="仿宋" w:hAnsi="仿宋" w:eastAsia="仿宋" w:cs="仿宋"/>
              <w:szCs w:val="32"/>
            </w:rPr>
            <w:fldChar w:fldCharType="separate"/>
          </w:r>
          <w:r>
            <w:rPr>
              <w:rFonts w:hint="eastAsia"/>
              <w:lang w:val="en-US" w:eastAsia="zh-CN"/>
            </w:rPr>
            <w:t>9.4.2爆炸事故现场处置要点</w:t>
          </w:r>
          <w:r>
            <w:tab/>
          </w:r>
          <w:r>
            <w:fldChar w:fldCharType="begin"/>
          </w:r>
          <w:r>
            <w:instrText xml:space="preserve"> PAGEREF _Toc23206 </w:instrText>
          </w:r>
          <w:r>
            <w:fldChar w:fldCharType="separate"/>
          </w:r>
          <w:r>
            <w:t>42</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_Toc27579 </w:instrText>
          </w:r>
          <w:r>
            <w:rPr>
              <w:rFonts w:hint="eastAsia" w:ascii="仿宋" w:hAnsi="仿宋" w:eastAsia="仿宋" w:cs="仿宋"/>
              <w:szCs w:val="32"/>
            </w:rPr>
            <w:fldChar w:fldCharType="separate"/>
          </w:r>
          <w:r>
            <w:rPr>
              <w:rFonts w:hint="eastAsia"/>
              <w:lang w:val="en-US" w:eastAsia="zh-CN"/>
            </w:rPr>
            <w:t>9.4.3易燃、易爆物质泄漏事故现场处置要点</w:t>
          </w:r>
          <w:r>
            <w:tab/>
          </w:r>
          <w:r>
            <w:fldChar w:fldCharType="begin"/>
          </w:r>
          <w:r>
            <w:instrText xml:space="preserve"> PAGEREF _Toc27579 </w:instrText>
          </w:r>
          <w:r>
            <w:fldChar w:fldCharType="separate"/>
          </w:r>
          <w:r>
            <w:t>43</w:t>
          </w:r>
          <w:r>
            <w:fldChar w:fldCharType="end"/>
          </w:r>
          <w:r>
            <w:rPr>
              <w:rFonts w:hint="eastAsia" w:ascii="仿宋" w:hAnsi="仿宋" w:eastAsia="仿宋" w:cs="仿宋"/>
              <w:szCs w:val="32"/>
            </w:rPr>
            <w:fldChar w:fldCharType="end"/>
          </w:r>
        </w:p>
        <w:p>
          <w:pPr>
            <w:pStyle w:val="9"/>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_Toc19647 </w:instrText>
          </w:r>
          <w:r>
            <w:rPr>
              <w:rFonts w:hint="eastAsia" w:ascii="仿宋" w:hAnsi="仿宋" w:eastAsia="仿宋" w:cs="仿宋"/>
              <w:szCs w:val="32"/>
            </w:rPr>
            <w:fldChar w:fldCharType="separate"/>
          </w:r>
          <w:r>
            <w:rPr>
              <w:rFonts w:hint="eastAsia"/>
              <w:lang w:val="en-US" w:eastAsia="zh-CN"/>
            </w:rPr>
            <w:t>9.4.4有毒物质泄漏事故现场处置要点</w:t>
          </w:r>
          <w:r>
            <w:tab/>
          </w:r>
          <w:r>
            <w:fldChar w:fldCharType="begin"/>
          </w:r>
          <w:r>
            <w:instrText xml:space="preserve"> PAGEREF _Toc19647 </w:instrText>
          </w:r>
          <w:r>
            <w:fldChar w:fldCharType="separate"/>
          </w:r>
          <w:r>
            <w:t>44</w:t>
          </w:r>
          <w:r>
            <w:fldChar w:fldCharType="end"/>
          </w:r>
          <w:r>
            <w:rPr>
              <w:rFonts w:hint="eastAsia" w:ascii="仿宋" w:hAnsi="仿宋" w:eastAsia="仿宋" w:cs="仿宋"/>
              <w:szCs w:val="32"/>
            </w:rPr>
            <w:fldChar w:fldCharType="end"/>
          </w:r>
        </w:p>
        <w:p>
          <w:pPr>
            <w:rPr>
              <w:rFonts w:hint="eastAsia" w:ascii="仿宋" w:hAnsi="仿宋" w:eastAsia="仿宋" w:cs="仿宋"/>
              <w:sz w:val="32"/>
              <w:szCs w:val="32"/>
            </w:rPr>
          </w:pPr>
          <w:r>
            <w:rPr>
              <w:rFonts w:hint="eastAsia" w:ascii="仿宋" w:hAnsi="仿宋" w:eastAsia="仿宋" w:cs="仿宋"/>
              <w:szCs w:val="32"/>
            </w:rPr>
            <w:fldChar w:fldCharType="end"/>
          </w:r>
        </w:p>
      </w:sdtContent>
    </w:sdt>
    <w:p>
      <w:pPr>
        <w:pStyle w:val="4"/>
        <w:bidi w:val="0"/>
        <w:ind w:firstLine="643" w:firstLineChars="200"/>
        <w:rPr>
          <w:rFonts w:hint="eastAsia" w:ascii="仿宋" w:hAnsi="仿宋" w:eastAsia="仿宋" w:cs="仿宋"/>
        </w:rPr>
      </w:pPr>
    </w:p>
    <w:p>
      <w:pPr>
        <w:pStyle w:val="4"/>
        <w:bidi w:val="0"/>
        <w:ind w:firstLine="643" w:firstLineChars="200"/>
        <w:rPr>
          <w:rFonts w:hint="eastAsia" w:ascii="仿宋" w:hAnsi="仿宋" w:eastAsia="仿宋" w:cs="仿宋"/>
        </w:rPr>
      </w:pPr>
    </w:p>
    <w:p>
      <w:pPr>
        <w:pStyle w:val="4"/>
        <w:bidi w:val="0"/>
        <w:ind w:firstLine="643" w:firstLineChars="200"/>
        <w:rPr>
          <w:rFonts w:hint="eastAsia" w:ascii="仿宋" w:hAnsi="仿宋" w:eastAsia="仿宋" w:cs="仿宋"/>
        </w:rPr>
      </w:pPr>
    </w:p>
    <w:p>
      <w:pPr>
        <w:pStyle w:val="4"/>
        <w:bidi w:val="0"/>
        <w:rPr>
          <w:rFonts w:hint="eastAsia"/>
        </w:rPr>
      </w:pPr>
      <w:bookmarkStart w:id="0" w:name="_Toc25170"/>
      <w:r>
        <w:rPr>
          <w:rFonts w:hint="eastAsia"/>
        </w:rPr>
        <w:t>1.总 则</w:t>
      </w:r>
      <w:bookmarkEnd w:id="0"/>
    </w:p>
    <w:p>
      <w:pPr>
        <w:pStyle w:val="5"/>
        <w:bidi w:val="0"/>
        <w:rPr>
          <w:rFonts w:hint="eastAsia"/>
        </w:rPr>
      </w:pPr>
      <w:bookmarkStart w:id="1" w:name="_Toc28881"/>
      <w:r>
        <w:rPr>
          <w:rFonts w:hint="eastAsia"/>
        </w:rPr>
        <w:t>1.1 编制目的</w:t>
      </w:r>
      <w:bookmarkEnd w:id="1"/>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建立健全</w:t>
      </w:r>
      <w:r>
        <w:rPr>
          <w:rFonts w:hint="eastAsia" w:ascii="仿宋" w:hAnsi="仿宋" w:eastAsia="仿宋" w:cs="仿宋"/>
          <w:color w:val="auto"/>
          <w:sz w:val="32"/>
          <w:szCs w:val="32"/>
          <w:lang w:eastAsia="zh-CN"/>
        </w:rPr>
        <w:t>全区</w:t>
      </w:r>
      <w:r>
        <w:rPr>
          <w:rFonts w:hint="eastAsia" w:ascii="仿宋" w:hAnsi="仿宋" w:eastAsia="仿宋" w:cs="仿宋"/>
          <w:color w:val="auto"/>
          <w:sz w:val="32"/>
          <w:szCs w:val="32"/>
        </w:rPr>
        <w:t>危险化学品安全生产事故(以下简称危险化学品事故)应急救援体系，提高危险化学品事故的防范和应急处置能力，最大限度地避免和减少事故造成的人员伤亡、财产损失及对环境的危害，维护社会稳定。</w:t>
      </w:r>
    </w:p>
    <w:p>
      <w:pPr>
        <w:pStyle w:val="5"/>
        <w:bidi w:val="0"/>
        <w:rPr>
          <w:rFonts w:hint="eastAsia"/>
        </w:rPr>
      </w:pPr>
      <w:bookmarkStart w:id="2" w:name="_Toc14111"/>
      <w:r>
        <w:rPr>
          <w:rFonts w:hint="eastAsia"/>
        </w:rPr>
        <w:t>1.2 编制依据</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根据《中华人民共和国突发事件应对法》《中华人民共和国安全生产法》《危险化学品安全管理条例》《生产安全事故报告和调查处理条例》《生产安全事故应急条例》《生产安全事故应急预案管理办法》《生产安全事故应急演练指南》（AQ/T 9007-2011）、《生产安全事故应急演练评估规范》（AQ/T 9009-2015）、《危险化学品单位应急救援物资配备要求》（GB 30077-2013）、《危险化学品应急救援管理人员培训及考核要求》（AQ/T 3043-2013）、《危险化学品事故应急救援指挥导则》（AQ/T 3052-2015）、《柳州市突发事件总体应急预案》及其它有关法律、法规和规章，修订本预案。</w:t>
      </w:r>
    </w:p>
    <w:p>
      <w:pPr>
        <w:pStyle w:val="5"/>
        <w:bidi w:val="0"/>
        <w:rPr>
          <w:rFonts w:hint="eastAsia"/>
        </w:rPr>
      </w:pPr>
      <w:bookmarkStart w:id="3" w:name="_Toc12681"/>
      <w:r>
        <w:rPr>
          <w:rFonts w:hint="eastAsia"/>
        </w:rPr>
        <w:t>1.3 适用范围</w:t>
      </w:r>
      <w:bookmarkEnd w:id="3"/>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本预案适用于</w:t>
      </w:r>
      <w:r>
        <w:rPr>
          <w:rFonts w:hint="eastAsia" w:ascii="仿宋" w:hAnsi="仿宋" w:eastAsia="仿宋" w:cs="仿宋"/>
          <w:color w:val="auto"/>
          <w:sz w:val="32"/>
          <w:szCs w:val="32"/>
          <w:lang w:eastAsia="zh-CN"/>
        </w:rPr>
        <w:t>全区</w:t>
      </w:r>
      <w:r>
        <w:rPr>
          <w:rFonts w:hint="eastAsia" w:ascii="仿宋" w:hAnsi="仿宋" w:eastAsia="仿宋" w:cs="仿宋"/>
          <w:color w:val="auto"/>
          <w:sz w:val="32"/>
          <w:szCs w:val="32"/>
          <w:lang w:val="en-US" w:eastAsia="zh-CN"/>
        </w:rPr>
        <w:t>范围</w:t>
      </w:r>
      <w:r>
        <w:rPr>
          <w:rFonts w:hint="eastAsia" w:ascii="仿宋" w:hAnsi="仿宋" w:eastAsia="仿宋" w:cs="仿宋"/>
          <w:color w:val="auto"/>
          <w:sz w:val="32"/>
          <w:szCs w:val="32"/>
        </w:rPr>
        <w:t>内危险化学品事故的防范和应急救援工作。</w:t>
      </w:r>
    </w:p>
    <w:p>
      <w:pPr>
        <w:pStyle w:val="5"/>
        <w:bidi w:val="0"/>
        <w:rPr>
          <w:rFonts w:hint="eastAsia"/>
        </w:rPr>
      </w:pPr>
      <w:bookmarkStart w:id="4" w:name="_Toc12860"/>
      <w:r>
        <w:rPr>
          <w:rFonts w:hint="eastAsia"/>
        </w:rPr>
        <w:t>1.4 工作原则</w:t>
      </w:r>
      <w:bookmarkEnd w:id="4"/>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危险化学品生产安全事故应急处置工作坚持“统一领导、分级负责；条块结合、属地为主；科学决策、规范有序；资源整合、信息共享”的原则。</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危险化学品生产安全事故应急处置工作实行县级以上地方人民政府行政首长负责制。</w:t>
      </w:r>
    </w:p>
    <w:p>
      <w:pPr>
        <w:pStyle w:val="5"/>
        <w:bidi w:val="0"/>
        <w:rPr>
          <w:rFonts w:hint="eastAsia"/>
          <w:lang w:val="en-US" w:eastAsia="zh-CN"/>
        </w:rPr>
      </w:pPr>
      <w:bookmarkStart w:id="5" w:name="_Toc12926"/>
      <w:bookmarkStart w:id="6" w:name="_Toc6274"/>
      <w:r>
        <w:rPr>
          <w:rFonts w:hint="eastAsia"/>
          <w:lang w:val="en-US" w:eastAsia="zh-CN"/>
        </w:rPr>
        <w:t>1.5事故分级</w:t>
      </w:r>
      <w:bookmarkEnd w:id="5"/>
      <w:bookmarkEnd w:id="6"/>
    </w:p>
    <w:p>
      <w:p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根据事故严重程度，危险化学品生产安全事故由低到高分为一般、较大、重大、特别重大四个等级。</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（1）一般事故：造成 3 人以下死亡或 10 人以下重伤，或 1000万元以下直接经济损失的危险化学品生产安全事故。</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（2）较大事故：造成 3 人以上 10 人以下死亡或 10 人以上 50人以下重伤，或 1000 万元以上 5000 万元以下直接经济损失的危险化学品生产安全事故。</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（3）重大事故：造成 10 人以上 30 人以下死亡或 50 人以上100 人以下重伤，或 5000 万元以上 1 亿元以下直接经济损失的危险化学品生产安全事故。</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（4）特别重大事故：造成 30 人以上死亡，或重伤 100 人以上，或 1 亿元以上直接经济损失的危险化学品生产安全事故。</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（上述有关数量表述中，“以上”含本数，“以下”不含本数。）</w:t>
      </w:r>
    </w:p>
    <w:p>
      <w:pPr>
        <w:pStyle w:val="5"/>
        <w:bidi w:val="0"/>
        <w:rPr>
          <w:rFonts w:hint="eastAsia"/>
          <w:lang w:val="en-US" w:eastAsia="zh-CN"/>
        </w:rPr>
      </w:pPr>
      <w:bookmarkStart w:id="7" w:name="_Toc7533"/>
      <w:bookmarkStart w:id="8" w:name="_Toc17410"/>
      <w:r>
        <w:rPr>
          <w:rFonts w:hint="eastAsia"/>
          <w:lang w:val="en-US" w:eastAsia="zh-CN"/>
        </w:rPr>
        <w:t>1.6应急预案体系</w:t>
      </w:r>
      <w:bookmarkEnd w:id="7"/>
      <w:bookmarkEnd w:id="8"/>
    </w:p>
    <w:p>
      <w:pPr>
        <w:spacing w:line="56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（1）《柳</w:t>
      </w:r>
      <w:r>
        <w:rPr>
          <w:rFonts w:hint="eastAsia" w:ascii="仿宋" w:hAnsi="仿宋" w:eastAsia="仿宋" w:cs="仿宋"/>
          <w:color w:val="auto"/>
          <w:sz w:val="32"/>
          <w:szCs w:val="32"/>
          <w:lang w:val="en-US" w:eastAsia="zh-CN"/>
        </w:rPr>
        <w:t>北区</w:t>
      </w:r>
      <w:r>
        <w:rPr>
          <w:rFonts w:hint="eastAsia" w:ascii="仿宋" w:hAnsi="仿宋" w:eastAsia="仿宋" w:cs="仿宋"/>
          <w:color w:val="auto"/>
          <w:sz w:val="32"/>
          <w:szCs w:val="32"/>
        </w:rPr>
        <w:t>危险化学品生产安全事故应急预案》是为应对危险化学品生产安全事故而特别制定的</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rPr>
        <w:t>专项应急预案，明确规范了</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rPr>
        <w:t>级层面的应急行动，同时体现其指导性。</w:t>
      </w:r>
    </w:p>
    <w:p>
      <w:pPr>
        <w:spacing w:line="56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rPr>
        <w:t>相关部门和单位的危险化学品生产安全事故应急预案，由各负有危险化学品生产安全事故应急职责的单位（部门）负责制定。</w:t>
      </w:r>
    </w:p>
    <w:p>
      <w:pPr>
        <w:spacing w:line="56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（3）各</w:t>
      </w:r>
      <w:r>
        <w:rPr>
          <w:rFonts w:hint="eastAsia" w:ascii="仿宋" w:hAnsi="仿宋" w:eastAsia="仿宋" w:cs="仿宋"/>
          <w:color w:val="auto"/>
          <w:sz w:val="32"/>
          <w:szCs w:val="32"/>
          <w:lang w:val="en-US" w:eastAsia="zh-CN"/>
        </w:rPr>
        <w:t>镇</w:t>
      </w:r>
      <w:r>
        <w:rPr>
          <w:rFonts w:hint="eastAsia" w:ascii="仿宋" w:hAnsi="仿宋" w:eastAsia="仿宋" w:cs="仿宋"/>
          <w:color w:val="auto"/>
          <w:sz w:val="32"/>
          <w:szCs w:val="32"/>
        </w:rPr>
        <w:t>人民政府危险化学品生产安全事故应急预案，由各</w:t>
      </w:r>
      <w:r>
        <w:rPr>
          <w:rFonts w:hint="eastAsia" w:ascii="仿宋" w:hAnsi="仿宋" w:eastAsia="仿宋" w:cs="仿宋"/>
          <w:color w:val="auto"/>
          <w:sz w:val="32"/>
          <w:szCs w:val="32"/>
          <w:lang w:val="en-US" w:eastAsia="zh-CN"/>
        </w:rPr>
        <w:t>镇</w:t>
      </w:r>
      <w:r>
        <w:rPr>
          <w:rFonts w:hint="eastAsia" w:ascii="仿宋" w:hAnsi="仿宋" w:eastAsia="仿宋" w:cs="仿宋"/>
          <w:color w:val="auto"/>
          <w:sz w:val="32"/>
          <w:szCs w:val="32"/>
        </w:rPr>
        <w:t>人民政府应急管理部门负责制订。</w:t>
      </w:r>
    </w:p>
    <w:p>
      <w:pPr>
        <w:spacing w:line="560" w:lineRule="exact"/>
        <w:ind w:firstLine="640"/>
        <w:rPr>
          <w:rFonts w:hint="eastAsia" w:ascii="仿宋" w:hAnsi="仿宋" w:eastAsia="仿宋" w:cs="仿宋"/>
          <w:sz w:val="32"/>
          <w:szCs w:val="32"/>
        </w:rPr>
      </w:pPr>
      <w:r>
        <w:rPr>
          <w:rFonts w:hint="eastAsia" w:ascii="仿宋" w:hAnsi="仿宋" w:eastAsia="仿宋" w:cs="仿宋"/>
          <w:color w:val="auto"/>
          <w:sz w:val="32"/>
          <w:szCs w:val="32"/>
        </w:rPr>
        <w:t>（4）生产经营单位应按照《生产安全事故应急预案管理办法》（应急部令第2号）和《生产经营单位安全生产事故应急预案编制导则》（GB/T29639）制定本单位的危险化学品生产安全事故应急预案。</w:t>
      </w:r>
    </w:p>
    <w:p>
      <w:pPr>
        <w:pStyle w:val="4"/>
        <w:bidi w:val="0"/>
        <w:rPr>
          <w:rFonts w:hint="eastAsia"/>
          <w:lang w:val="en-US" w:eastAsia="zh-CN"/>
        </w:rPr>
      </w:pPr>
      <w:bookmarkStart w:id="9" w:name="_Toc8250"/>
      <w:r>
        <w:rPr>
          <w:rFonts w:hint="eastAsia"/>
          <w:lang w:val="en-US" w:eastAsia="zh-CN"/>
        </w:rPr>
        <w:t>2组织指挥体系</w:t>
      </w:r>
      <w:bookmarkEnd w:id="9"/>
    </w:p>
    <w:p>
      <w:pPr>
        <w:pStyle w:val="5"/>
        <w:bidi w:val="0"/>
        <w:rPr>
          <w:rFonts w:hint="eastAsia"/>
        </w:rPr>
      </w:pPr>
      <w:bookmarkStart w:id="10" w:name="_Toc16986"/>
      <w:r>
        <w:rPr>
          <w:rFonts w:hint="eastAsia"/>
        </w:rPr>
        <w:t>2.1</w:t>
      </w:r>
      <w:r>
        <w:rPr>
          <w:rFonts w:hint="eastAsia"/>
          <w:lang w:val="en-US" w:eastAsia="zh-CN"/>
        </w:rPr>
        <w:t>区</w:t>
      </w:r>
      <w:r>
        <w:rPr>
          <w:rFonts w:hint="eastAsia"/>
        </w:rPr>
        <w:t>层面组织指挥机构</w:t>
      </w:r>
      <w:bookmarkEnd w:id="10"/>
    </w:p>
    <w:p>
      <w:pPr>
        <w:pStyle w:val="6"/>
        <w:bidi w:val="0"/>
        <w:rPr>
          <w:rFonts w:hint="eastAsia"/>
        </w:rPr>
      </w:pPr>
      <w:bookmarkStart w:id="11" w:name="_Toc32466"/>
      <w:r>
        <w:rPr>
          <w:rFonts w:hint="eastAsia"/>
        </w:rPr>
        <w:t>2.1.1区重大生产安全事故应急指挥部</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根据危险化学品生产安全事故应对工作需要，设立区重大生产安全事故应急指挥部（以下简称区指挥部），承担全区危险化学品生产安全事故的指导协调和组织应对工作。</w:t>
      </w:r>
    </w:p>
    <w:p>
      <w:pPr>
        <w:pStyle w:val="6"/>
        <w:bidi w:val="0"/>
        <w:rPr>
          <w:rFonts w:hint="eastAsia"/>
        </w:rPr>
      </w:pPr>
      <w:bookmarkStart w:id="12" w:name="_Toc19281"/>
      <w:r>
        <w:rPr>
          <w:rFonts w:hint="eastAsia"/>
        </w:rPr>
        <w:t>2.1.2区指挥部人员组成及职责</w:t>
      </w:r>
      <w:bookmarkEnd w:id="12"/>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指挥长：</w:t>
      </w:r>
      <w:r>
        <w:rPr>
          <w:rFonts w:hint="eastAsia" w:ascii="仿宋" w:hAnsi="仿宋" w:eastAsia="仿宋" w:cs="仿宋"/>
          <w:sz w:val="32"/>
          <w:szCs w:val="32"/>
          <w:lang w:val="en-US" w:eastAsia="zh-CN"/>
        </w:rPr>
        <w:t>区</w:t>
      </w:r>
      <w:r>
        <w:rPr>
          <w:rFonts w:hint="eastAsia" w:ascii="仿宋" w:hAnsi="仿宋" w:eastAsia="仿宋" w:cs="仿宋"/>
          <w:sz w:val="32"/>
          <w:szCs w:val="32"/>
        </w:rPr>
        <w:t>委常委、常务副</w:t>
      </w:r>
      <w:r>
        <w:rPr>
          <w:rFonts w:hint="eastAsia" w:ascii="仿宋" w:hAnsi="仿宋" w:eastAsia="仿宋" w:cs="仿宋"/>
          <w:sz w:val="32"/>
          <w:szCs w:val="32"/>
          <w:lang w:val="en-US" w:eastAsia="zh-CN"/>
        </w:rPr>
        <w:t>区</w:t>
      </w:r>
      <w:r>
        <w:rPr>
          <w:rFonts w:hint="eastAsia" w:ascii="仿宋" w:hAnsi="仿宋" w:eastAsia="仿宋" w:cs="仿宋"/>
          <w:sz w:val="32"/>
          <w:szCs w:val="32"/>
        </w:rPr>
        <w:t xml:space="preserve">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副指挥长：</w:t>
      </w:r>
      <w:r>
        <w:rPr>
          <w:rFonts w:hint="eastAsia" w:ascii="仿宋" w:hAnsi="仿宋" w:eastAsia="仿宋" w:cs="仿宋"/>
          <w:sz w:val="32"/>
          <w:szCs w:val="32"/>
          <w:lang w:val="en-US" w:eastAsia="zh-CN"/>
        </w:rPr>
        <w:t>区委常委、政府副区长；区委常委、宣传部部长、政府副区长；区委常委、政府副区长、区脱贫攻坚(乡村振兴)工作队队长；区政府副区长、市公安局柳北分局局长；区政府副区长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区政府办公室；区委宣传部；区委机构编制委员会；区发展和改革局；区教育局；区科学技术局；区工业和信息化局；区民政局；区司法局；区财政局；区人力资源和社会保障局；区自然资源局；区住房和城乡建设局；区交通运输局；区农业农村局；区商务局；文化体育广电和旅游局；卫生健康局、区中医药管理局；应急管理局；区市场监督管理局；区城市管理行政执法局；区政务服务监督管理办公室、区扶贫办；区工业园区管委会创新发展局；区农业农村局、区水利局；区总工会；共青团柳北区委员会；区妇女联合会；区人民武装部；市柳北生态环境局；市公安局柳北分局；市公安局交警支队柳北大队；市消防救援大队柳北区大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区</w:t>
      </w:r>
      <w:r>
        <w:rPr>
          <w:rFonts w:hint="eastAsia" w:ascii="仿宋" w:hAnsi="仿宋" w:eastAsia="仿宋" w:cs="仿宋"/>
          <w:sz w:val="32"/>
          <w:szCs w:val="32"/>
        </w:rPr>
        <w:t>指挥</w:t>
      </w:r>
      <w:r>
        <w:rPr>
          <w:rFonts w:hint="eastAsia" w:ascii="仿宋" w:hAnsi="仿宋" w:eastAsia="仿宋" w:cs="仿宋"/>
          <w:sz w:val="32"/>
          <w:szCs w:val="32"/>
          <w:lang w:eastAsia="zh-CN"/>
        </w:rPr>
        <w:t>部</w:t>
      </w:r>
      <w:r>
        <w:rPr>
          <w:rFonts w:hint="eastAsia" w:ascii="仿宋" w:hAnsi="仿宋" w:eastAsia="仿宋" w:cs="仿宋"/>
          <w:sz w:val="32"/>
          <w:szCs w:val="32"/>
        </w:rPr>
        <w:t>办公室设在</w:t>
      </w:r>
      <w:r>
        <w:rPr>
          <w:rFonts w:hint="eastAsia" w:ascii="仿宋" w:hAnsi="仿宋" w:eastAsia="仿宋" w:cs="仿宋"/>
          <w:sz w:val="32"/>
          <w:szCs w:val="32"/>
          <w:lang w:eastAsia="zh-CN"/>
        </w:rPr>
        <w:t>区应急</w:t>
      </w:r>
      <w:r>
        <w:rPr>
          <w:rFonts w:hint="eastAsia" w:ascii="仿宋" w:hAnsi="仿宋" w:eastAsia="仿宋" w:cs="仿宋"/>
          <w:sz w:val="32"/>
          <w:szCs w:val="32"/>
        </w:rPr>
        <w:t>局，由</w:t>
      </w:r>
      <w:r>
        <w:rPr>
          <w:rFonts w:hint="eastAsia" w:ascii="仿宋" w:hAnsi="仿宋" w:eastAsia="仿宋" w:cs="仿宋"/>
          <w:sz w:val="32"/>
          <w:szCs w:val="32"/>
          <w:lang w:eastAsia="zh-CN"/>
        </w:rPr>
        <w:t>区应急</w:t>
      </w:r>
      <w:r>
        <w:rPr>
          <w:rFonts w:hint="eastAsia" w:ascii="仿宋" w:hAnsi="仿宋" w:eastAsia="仿宋" w:cs="仿宋"/>
          <w:sz w:val="32"/>
          <w:szCs w:val="32"/>
        </w:rPr>
        <w:t>局局长兼任办公室主任。</w:t>
      </w:r>
      <w:r>
        <w:rPr>
          <w:rFonts w:hint="eastAsia" w:ascii="仿宋" w:hAnsi="仿宋" w:eastAsia="仿宋" w:cs="仿宋"/>
          <w:sz w:val="32"/>
          <w:szCs w:val="32"/>
          <w:lang w:eastAsia="zh-CN"/>
        </w:rPr>
        <w:t>指挥部办公室人员由应急局办公室和业务监管股室人员组成，指挥部</w:t>
      </w:r>
      <w:r>
        <w:rPr>
          <w:rFonts w:hint="eastAsia" w:ascii="仿宋" w:hAnsi="仿宋" w:eastAsia="仿宋" w:cs="仿宋"/>
          <w:sz w:val="32"/>
          <w:szCs w:val="32"/>
        </w:rPr>
        <w:t>办公室设立24小时值班电话（</w:t>
      </w:r>
      <w:r>
        <w:rPr>
          <w:rFonts w:hint="eastAsia" w:ascii="仿宋" w:hAnsi="仿宋" w:eastAsia="仿宋" w:cs="仿宋"/>
          <w:sz w:val="32"/>
          <w:szCs w:val="32"/>
          <w:lang w:val="en-US" w:eastAsia="zh-CN"/>
        </w:rPr>
        <w:t xml:space="preserve">0772-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区指挥部职责：见附件9.3区指挥部相关职责</w:t>
      </w:r>
    </w:p>
    <w:p>
      <w:pPr>
        <w:pStyle w:val="6"/>
        <w:bidi w:val="0"/>
        <w:rPr>
          <w:rFonts w:hint="eastAsia"/>
        </w:rPr>
      </w:pPr>
      <w:bookmarkStart w:id="13" w:name="_Toc24780"/>
      <w:r>
        <w:rPr>
          <w:rFonts w:hint="eastAsia"/>
        </w:rPr>
        <w:t>2.1.3现场指挥部</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一般危险化学品生产安全事故后，根据危险化学品生产安全事故应急救援工作需要，由区危险化学品生产安全事故应急救援指挥部根据事故性质和救援工作的实际，指定相关成员单位、当地政府领导和危险化学品救援专家参与组成事故现场指挥部，统一负责现场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现场指挥部职责：见附件9.3.4现场指挥部的主要职责。</w:t>
      </w:r>
    </w:p>
    <w:p>
      <w:pPr>
        <w:pStyle w:val="6"/>
        <w:bidi w:val="0"/>
        <w:rPr>
          <w:rFonts w:hint="eastAsia"/>
          <w:lang w:val="en-US" w:eastAsia="zh-CN"/>
        </w:rPr>
      </w:pPr>
      <w:bookmarkStart w:id="14" w:name="_Toc12048"/>
      <w:bookmarkStart w:id="15" w:name="_Toc28006"/>
      <w:r>
        <w:rPr>
          <w:rFonts w:hint="eastAsia"/>
          <w:lang w:val="en-US" w:eastAsia="zh-CN"/>
        </w:rPr>
        <w:t>2.1.4应急工作组</w:t>
      </w:r>
      <w:bookmarkEnd w:id="14"/>
      <w:bookmarkEnd w:id="1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当发生危险化学品事故时，根据需要，现场指挥部一般设立综合协调、抢险救援、警戒保卫、医疗救护、后勤保障、人员疏散安置、善后处置、新闻报道、危险物品专业处置、事故调查等 10 个应急工作组，具体设立的应急工作组的数量可根据事故现状增减，具体由现场指挥部确定。各应急工作组的组成如下：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（1）综合协调组。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w:t>
      </w:r>
      <w:r>
        <w:rPr>
          <w:rFonts w:hint="eastAsia" w:ascii="仿宋" w:hAnsi="仿宋" w:eastAsia="仿宋" w:cs="仿宋"/>
          <w:sz w:val="32"/>
          <w:szCs w:val="32"/>
          <w:lang w:val="en-US" w:eastAsia="zh-CN"/>
        </w:rPr>
        <w:t>区</w:t>
      </w:r>
      <w:r>
        <w:rPr>
          <w:rFonts w:hint="eastAsia" w:ascii="仿宋" w:hAnsi="仿宋" w:eastAsia="仿宋" w:cs="仿宋"/>
          <w:sz w:val="32"/>
          <w:szCs w:val="32"/>
        </w:rPr>
        <w:t>应急</w:t>
      </w:r>
      <w:r>
        <w:rPr>
          <w:rFonts w:hint="eastAsia" w:ascii="仿宋" w:hAnsi="仿宋" w:eastAsia="仿宋" w:cs="仿宋"/>
          <w:sz w:val="32"/>
          <w:szCs w:val="32"/>
          <w:lang w:val="en-US" w:eastAsia="zh-CN"/>
        </w:rPr>
        <w:t>管理局</w:t>
      </w:r>
      <w:r>
        <w:rPr>
          <w:rFonts w:hint="eastAsia" w:ascii="仿宋" w:hAnsi="仿宋" w:eastAsia="仿宋" w:cs="仿宋"/>
          <w:sz w:val="32"/>
          <w:szCs w:val="32"/>
        </w:rPr>
        <w:t>，事故单位的主管部门和行业主管部门，</w:t>
      </w:r>
      <w:r>
        <w:rPr>
          <w:rFonts w:hint="eastAsia" w:ascii="仿宋" w:hAnsi="仿宋" w:eastAsia="仿宋" w:cs="仿宋"/>
          <w:sz w:val="32"/>
          <w:szCs w:val="32"/>
          <w:lang w:val="en-US" w:eastAsia="zh-CN"/>
        </w:rPr>
        <w:t>市公安局柳北分局</w:t>
      </w:r>
      <w:r>
        <w:rPr>
          <w:rFonts w:hint="eastAsia" w:ascii="仿宋" w:hAnsi="仿宋" w:eastAsia="仿宋" w:cs="仿宋"/>
          <w:sz w:val="32"/>
          <w:szCs w:val="32"/>
        </w:rPr>
        <w:t>，危险化学品生产安全事故发生地人民政府，其他相关单位等组成。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（2）抢险救援组。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w:t>
      </w:r>
      <w:r>
        <w:rPr>
          <w:rFonts w:hint="eastAsia" w:ascii="仿宋" w:hAnsi="仿宋" w:eastAsia="仿宋" w:cs="仿宋"/>
          <w:sz w:val="32"/>
          <w:szCs w:val="32"/>
          <w:lang w:val="en-US" w:eastAsia="zh-CN"/>
        </w:rPr>
        <w:t>区</w:t>
      </w:r>
      <w:r>
        <w:rPr>
          <w:rFonts w:hint="eastAsia" w:ascii="仿宋" w:hAnsi="仿宋" w:eastAsia="仿宋" w:cs="仿宋"/>
          <w:sz w:val="32"/>
          <w:szCs w:val="32"/>
        </w:rPr>
        <w:t>应急</w:t>
      </w:r>
      <w:r>
        <w:rPr>
          <w:rFonts w:hint="eastAsia" w:ascii="仿宋" w:hAnsi="仿宋" w:eastAsia="仿宋" w:cs="仿宋"/>
          <w:sz w:val="32"/>
          <w:szCs w:val="32"/>
          <w:lang w:val="en-US" w:eastAsia="zh-CN"/>
        </w:rPr>
        <w:t>管理局</w:t>
      </w:r>
      <w:r>
        <w:rPr>
          <w:rFonts w:hint="eastAsia" w:ascii="仿宋" w:hAnsi="仿宋" w:eastAsia="仿宋" w:cs="仿宋"/>
          <w:sz w:val="32"/>
          <w:szCs w:val="32"/>
        </w:rPr>
        <w:t>、</w:t>
      </w:r>
      <w:r>
        <w:rPr>
          <w:rFonts w:hint="eastAsia" w:ascii="仿宋" w:hAnsi="仿宋" w:eastAsia="仿宋" w:cs="仿宋"/>
          <w:sz w:val="32"/>
          <w:szCs w:val="32"/>
          <w:lang w:val="en-US" w:eastAsia="zh-CN"/>
        </w:rPr>
        <w:t>柳北区</w:t>
      </w:r>
      <w:r>
        <w:rPr>
          <w:rFonts w:hint="eastAsia" w:ascii="仿宋" w:hAnsi="仿宋" w:eastAsia="仿宋" w:cs="仿宋"/>
          <w:sz w:val="32"/>
          <w:szCs w:val="32"/>
        </w:rPr>
        <w:t>消防</w:t>
      </w:r>
      <w:r>
        <w:rPr>
          <w:rFonts w:hint="eastAsia" w:ascii="仿宋" w:hAnsi="仿宋" w:eastAsia="仿宋" w:cs="仿宋"/>
          <w:sz w:val="32"/>
          <w:szCs w:val="32"/>
          <w:lang w:eastAsia="zh-CN"/>
        </w:rPr>
        <w:t>救援大队</w:t>
      </w:r>
      <w:r>
        <w:rPr>
          <w:rFonts w:hint="eastAsia" w:ascii="仿宋" w:hAnsi="仿宋" w:eastAsia="仿宋" w:cs="仿宋"/>
          <w:sz w:val="32"/>
          <w:szCs w:val="32"/>
        </w:rPr>
        <w:t>、卫生健康委、市场监管局、交通运输</w:t>
      </w:r>
      <w:r>
        <w:rPr>
          <w:rFonts w:hint="eastAsia" w:ascii="仿宋" w:hAnsi="仿宋" w:eastAsia="仿宋" w:cs="仿宋"/>
          <w:sz w:val="32"/>
          <w:szCs w:val="32"/>
          <w:lang w:val="en-US" w:eastAsia="zh-CN"/>
        </w:rPr>
        <w:t>局</w:t>
      </w:r>
      <w:r>
        <w:rPr>
          <w:rFonts w:hint="eastAsia" w:ascii="仿宋" w:hAnsi="仿宋" w:eastAsia="仿宋" w:cs="仿宋"/>
          <w:sz w:val="32"/>
          <w:szCs w:val="32"/>
        </w:rPr>
        <w:t>、事发地人民政府和专业抢险队伍等组成。根据危险化学品事故发生的不同类型、特征分别由不同部门的现场负责人任组长。具体是：火灾、爆炸类事故由</w:t>
      </w:r>
      <w:r>
        <w:rPr>
          <w:rFonts w:hint="eastAsia" w:ascii="仿宋" w:hAnsi="仿宋" w:eastAsia="仿宋" w:cs="仿宋"/>
          <w:sz w:val="32"/>
          <w:szCs w:val="32"/>
          <w:lang w:val="en-US" w:eastAsia="zh-CN"/>
        </w:rPr>
        <w:t>柳北区</w:t>
      </w:r>
      <w:r>
        <w:rPr>
          <w:rFonts w:hint="eastAsia" w:ascii="仿宋" w:hAnsi="仿宋" w:eastAsia="仿宋" w:cs="仿宋"/>
          <w:sz w:val="32"/>
          <w:szCs w:val="32"/>
        </w:rPr>
        <w:t>消防</w:t>
      </w:r>
      <w:r>
        <w:rPr>
          <w:rFonts w:hint="eastAsia" w:ascii="仿宋" w:hAnsi="仿宋" w:eastAsia="仿宋" w:cs="仿宋"/>
          <w:sz w:val="32"/>
          <w:szCs w:val="32"/>
          <w:lang w:eastAsia="zh-CN"/>
        </w:rPr>
        <w:t>救援大队</w:t>
      </w:r>
      <w:r>
        <w:rPr>
          <w:rFonts w:hint="eastAsia" w:ascii="仿宋" w:hAnsi="仿宋" w:eastAsia="仿宋" w:cs="仿宋"/>
          <w:sz w:val="32"/>
          <w:szCs w:val="32"/>
        </w:rPr>
        <w:t>现场负责人任组长；中毒类事故由</w:t>
      </w:r>
      <w:r>
        <w:rPr>
          <w:rFonts w:hint="eastAsia" w:ascii="仿宋" w:hAnsi="仿宋" w:eastAsia="仿宋" w:cs="仿宋"/>
          <w:sz w:val="32"/>
          <w:szCs w:val="32"/>
          <w:lang w:val="en-US" w:eastAsia="zh-CN"/>
        </w:rPr>
        <w:t>区</w:t>
      </w:r>
      <w:r>
        <w:rPr>
          <w:rFonts w:hint="eastAsia" w:ascii="仿宋" w:hAnsi="仿宋" w:eastAsia="仿宋" w:cs="仿宋"/>
          <w:sz w:val="32"/>
          <w:szCs w:val="32"/>
        </w:rPr>
        <w:t>卫生健康委现场负责人任组长；道路运输类事故由</w:t>
      </w:r>
      <w:r>
        <w:rPr>
          <w:rFonts w:hint="eastAsia" w:ascii="仿宋" w:hAnsi="仿宋" w:eastAsia="仿宋" w:cs="仿宋"/>
          <w:sz w:val="32"/>
          <w:szCs w:val="32"/>
          <w:lang w:val="en-US" w:eastAsia="zh-CN"/>
        </w:rPr>
        <w:t>区</w:t>
      </w:r>
      <w:r>
        <w:rPr>
          <w:rFonts w:hint="eastAsia" w:ascii="仿宋" w:hAnsi="仿宋" w:eastAsia="仿宋" w:cs="仿宋"/>
          <w:sz w:val="32"/>
          <w:szCs w:val="32"/>
        </w:rPr>
        <w:t>交通运输</w:t>
      </w:r>
      <w:r>
        <w:rPr>
          <w:rFonts w:hint="eastAsia" w:ascii="仿宋" w:hAnsi="仿宋" w:eastAsia="仿宋" w:cs="仿宋"/>
          <w:sz w:val="32"/>
          <w:szCs w:val="32"/>
          <w:lang w:val="en-US" w:eastAsia="zh-CN"/>
        </w:rPr>
        <w:t>局</w:t>
      </w:r>
      <w:r>
        <w:rPr>
          <w:rFonts w:hint="eastAsia" w:ascii="仿宋" w:hAnsi="仿宋" w:eastAsia="仿宋" w:cs="仿宋"/>
          <w:sz w:val="32"/>
          <w:szCs w:val="32"/>
        </w:rPr>
        <w:t>现场负责人任组长；遇复杂或特殊的危险化学品事故时，由现场指挥部指定组长人选。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（3）警戒保卫组。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市公安局柳北分局</w:t>
      </w:r>
      <w:r>
        <w:rPr>
          <w:rFonts w:hint="eastAsia" w:ascii="仿宋" w:hAnsi="仿宋" w:eastAsia="仿宋" w:cs="仿宋"/>
          <w:sz w:val="32"/>
          <w:szCs w:val="32"/>
        </w:rPr>
        <w:t>牵头，武警</w:t>
      </w:r>
      <w:r>
        <w:rPr>
          <w:rFonts w:hint="eastAsia" w:ascii="仿宋" w:hAnsi="仿宋" w:eastAsia="仿宋" w:cs="仿宋"/>
          <w:sz w:val="32"/>
          <w:szCs w:val="32"/>
          <w:lang w:val="en-US" w:eastAsia="zh-CN"/>
        </w:rPr>
        <w:t>部队</w:t>
      </w:r>
      <w:r>
        <w:rPr>
          <w:rFonts w:hint="eastAsia" w:ascii="仿宋" w:hAnsi="仿宋" w:eastAsia="仿宋" w:cs="仿宋"/>
          <w:sz w:val="32"/>
          <w:szCs w:val="32"/>
        </w:rPr>
        <w:t>和事发地</w:t>
      </w:r>
      <w:r>
        <w:rPr>
          <w:rFonts w:hint="eastAsia" w:ascii="仿宋" w:hAnsi="仿宋" w:eastAsia="仿宋" w:cs="仿宋"/>
          <w:sz w:val="32"/>
          <w:szCs w:val="32"/>
          <w:lang w:val="en-US" w:eastAsia="zh-CN"/>
        </w:rPr>
        <w:t>镇</w:t>
      </w:r>
      <w:r>
        <w:rPr>
          <w:rFonts w:hint="eastAsia" w:ascii="仿宋" w:hAnsi="仿宋" w:eastAsia="仿宋" w:cs="仿宋"/>
          <w:sz w:val="32"/>
          <w:szCs w:val="32"/>
        </w:rPr>
        <w:t>人民政府及有关部门等参加。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（4）医疗救护组。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卫生健康委牵头，区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镇</w:t>
      </w:r>
      <w:r>
        <w:rPr>
          <w:rFonts w:hint="eastAsia" w:ascii="仿宋" w:hAnsi="仿宋" w:eastAsia="仿宋" w:cs="仿宋"/>
          <w:sz w:val="32"/>
          <w:szCs w:val="32"/>
        </w:rPr>
        <w:t>有关医疗机构等参加。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（5）后勤保障组。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由事发地人民政府牵头，由</w:t>
      </w:r>
      <w:r>
        <w:rPr>
          <w:rFonts w:hint="eastAsia" w:ascii="仿宋" w:hAnsi="仿宋" w:eastAsia="仿宋" w:cs="仿宋"/>
          <w:sz w:val="32"/>
          <w:szCs w:val="32"/>
          <w:lang w:val="en-US" w:eastAsia="zh-CN"/>
        </w:rPr>
        <w:t>区</w:t>
      </w:r>
      <w:r>
        <w:rPr>
          <w:rFonts w:hint="eastAsia" w:ascii="仿宋" w:hAnsi="仿宋" w:eastAsia="仿宋" w:cs="仿宋"/>
          <w:sz w:val="32"/>
          <w:szCs w:val="32"/>
        </w:rPr>
        <w:t>发展</w:t>
      </w:r>
      <w:r>
        <w:rPr>
          <w:rFonts w:hint="eastAsia" w:ascii="仿宋" w:hAnsi="仿宋" w:eastAsia="仿宋" w:cs="仿宋"/>
          <w:sz w:val="32"/>
          <w:szCs w:val="32"/>
          <w:lang w:val="en-US" w:eastAsia="zh-CN"/>
        </w:rPr>
        <w:t>和</w:t>
      </w:r>
      <w:r>
        <w:rPr>
          <w:rFonts w:hint="eastAsia" w:ascii="仿宋" w:hAnsi="仿宋" w:eastAsia="仿宋" w:cs="仿宋"/>
          <w:sz w:val="32"/>
          <w:szCs w:val="32"/>
        </w:rPr>
        <w:t>改革委员会、工业和信息化</w:t>
      </w:r>
      <w:r>
        <w:rPr>
          <w:rFonts w:hint="eastAsia" w:ascii="仿宋" w:hAnsi="仿宋" w:eastAsia="仿宋" w:cs="仿宋"/>
          <w:sz w:val="32"/>
          <w:szCs w:val="32"/>
          <w:lang w:val="en-US" w:eastAsia="zh-CN"/>
        </w:rPr>
        <w:t>局</w:t>
      </w:r>
      <w:r>
        <w:rPr>
          <w:rFonts w:hint="eastAsia" w:ascii="仿宋" w:hAnsi="仿宋" w:eastAsia="仿宋" w:cs="仿宋"/>
          <w:sz w:val="32"/>
          <w:szCs w:val="32"/>
        </w:rPr>
        <w:t>、财政</w:t>
      </w:r>
      <w:r>
        <w:rPr>
          <w:rFonts w:hint="eastAsia" w:ascii="仿宋" w:hAnsi="仿宋" w:eastAsia="仿宋" w:cs="仿宋"/>
          <w:sz w:val="32"/>
          <w:szCs w:val="32"/>
          <w:lang w:val="en-US" w:eastAsia="zh-CN"/>
        </w:rPr>
        <w:t>局</w:t>
      </w:r>
      <w:r>
        <w:rPr>
          <w:rFonts w:hint="eastAsia" w:ascii="仿宋" w:hAnsi="仿宋" w:eastAsia="仿宋" w:cs="仿宋"/>
          <w:sz w:val="32"/>
          <w:szCs w:val="32"/>
        </w:rPr>
        <w:t>、交通运输</w:t>
      </w:r>
      <w:r>
        <w:rPr>
          <w:rFonts w:hint="eastAsia" w:ascii="仿宋" w:hAnsi="仿宋" w:eastAsia="仿宋" w:cs="仿宋"/>
          <w:sz w:val="32"/>
          <w:szCs w:val="32"/>
          <w:lang w:val="en-US" w:eastAsia="zh-CN"/>
        </w:rPr>
        <w:t>局</w:t>
      </w:r>
      <w:r>
        <w:rPr>
          <w:rFonts w:hint="eastAsia" w:ascii="仿宋" w:hAnsi="仿宋" w:eastAsia="仿宋" w:cs="仿宋"/>
          <w:sz w:val="32"/>
          <w:szCs w:val="32"/>
        </w:rPr>
        <w:t>、市柳北生态环境</w:t>
      </w:r>
      <w:r>
        <w:rPr>
          <w:rFonts w:hint="eastAsia" w:ascii="仿宋" w:hAnsi="仿宋" w:eastAsia="仿宋" w:cs="仿宋"/>
          <w:sz w:val="32"/>
          <w:szCs w:val="32"/>
          <w:lang w:val="en-US" w:eastAsia="zh-CN"/>
        </w:rPr>
        <w:t>局</w:t>
      </w:r>
      <w:r>
        <w:rPr>
          <w:rFonts w:hint="eastAsia" w:ascii="仿宋" w:hAnsi="仿宋" w:eastAsia="仿宋" w:cs="仿宋"/>
          <w:sz w:val="32"/>
          <w:szCs w:val="32"/>
        </w:rPr>
        <w:t>、气象局和事发地人民政府等单位组成。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（6）人员疏散安置组。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由事发地人民政府牵头，</w:t>
      </w:r>
      <w:r>
        <w:rPr>
          <w:rFonts w:hint="eastAsia" w:ascii="仿宋" w:hAnsi="仿宋" w:eastAsia="仿宋" w:cs="仿宋"/>
          <w:sz w:val="32"/>
          <w:szCs w:val="32"/>
          <w:lang w:val="en-US" w:eastAsia="zh-CN"/>
        </w:rPr>
        <w:t>区</w:t>
      </w:r>
      <w:r>
        <w:rPr>
          <w:rFonts w:hint="eastAsia" w:ascii="仿宋" w:hAnsi="仿宋" w:eastAsia="仿宋" w:cs="仿宋"/>
          <w:sz w:val="32"/>
          <w:szCs w:val="32"/>
        </w:rPr>
        <w:t>应急</w:t>
      </w:r>
      <w:r>
        <w:rPr>
          <w:rFonts w:hint="eastAsia" w:ascii="仿宋" w:hAnsi="仿宋" w:eastAsia="仿宋" w:cs="仿宋"/>
          <w:sz w:val="32"/>
          <w:szCs w:val="32"/>
          <w:lang w:val="en-US" w:eastAsia="zh-CN"/>
        </w:rPr>
        <w:t>管理局</w:t>
      </w:r>
      <w:r>
        <w:rPr>
          <w:rFonts w:hint="eastAsia" w:ascii="仿宋" w:hAnsi="仿宋" w:eastAsia="仿宋" w:cs="仿宋"/>
          <w:sz w:val="32"/>
          <w:szCs w:val="32"/>
        </w:rPr>
        <w:t>、市公安局柳北分局、民政</w:t>
      </w:r>
      <w:r>
        <w:rPr>
          <w:rFonts w:hint="eastAsia" w:ascii="仿宋" w:hAnsi="仿宋" w:eastAsia="仿宋" w:cs="仿宋"/>
          <w:sz w:val="32"/>
          <w:szCs w:val="32"/>
          <w:lang w:val="en-US" w:eastAsia="zh-CN"/>
        </w:rPr>
        <w:t>局</w:t>
      </w:r>
      <w:r>
        <w:rPr>
          <w:rFonts w:hint="eastAsia" w:ascii="仿宋" w:hAnsi="仿宋" w:eastAsia="仿宋" w:cs="仿宋"/>
          <w:sz w:val="32"/>
          <w:szCs w:val="32"/>
        </w:rPr>
        <w:t>、事故单位、红十字会等参加。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（7）善后处置组。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由事发地人民政府牵头，由</w:t>
      </w:r>
      <w:r>
        <w:rPr>
          <w:rFonts w:hint="eastAsia" w:ascii="仿宋" w:hAnsi="仿宋" w:eastAsia="仿宋" w:cs="仿宋"/>
          <w:sz w:val="32"/>
          <w:szCs w:val="32"/>
          <w:lang w:val="en-US" w:eastAsia="zh-CN"/>
        </w:rPr>
        <w:t>区</w:t>
      </w:r>
      <w:r>
        <w:rPr>
          <w:rFonts w:hint="eastAsia" w:ascii="仿宋" w:hAnsi="仿宋" w:eastAsia="仿宋" w:cs="仿宋"/>
          <w:sz w:val="32"/>
          <w:szCs w:val="32"/>
        </w:rPr>
        <w:t>应急</w:t>
      </w:r>
      <w:r>
        <w:rPr>
          <w:rFonts w:hint="eastAsia" w:ascii="仿宋" w:hAnsi="仿宋" w:eastAsia="仿宋" w:cs="仿宋"/>
          <w:sz w:val="32"/>
          <w:szCs w:val="32"/>
          <w:lang w:val="en-US" w:eastAsia="zh-CN"/>
        </w:rPr>
        <w:t>管理局</w:t>
      </w:r>
      <w:r>
        <w:rPr>
          <w:rFonts w:hint="eastAsia" w:ascii="仿宋" w:hAnsi="仿宋" w:eastAsia="仿宋" w:cs="仿宋"/>
          <w:sz w:val="32"/>
          <w:szCs w:val="32"/>
        </w:rPr>
        <w:t>、人力资源社会保障</w:t>
      </w:r>
      <w:r>
        <w:rPr>
          <w:rFonts w:hint="eastAsia" w:ascii="仿宋" w:hAnsi="仿宋" w:eastAsia="仿宋" w:cs="仿宋"/>
          <w:sz w:val="32"/>
          <w:szCs w:val="32"/>
          <w:lang w:val="en-US" w:eastAsia="zh-CN"/>
        </w:rPr>
        <w:t>局</w:t>
      </w:r>
      <w:r>
        <w:rPr>
          <w:rFonts w:hint="eastAsia" w:ascii="仿宋" w:hAnsi="仿宋" w:eastAsia="仿宋" w:cs="仿宋"/>
          <w:sz w:val="32"/>
          <w:szCs w:val="32"/>
        </w:rPr>
        <w:t>、市公安局柳北分局、民政</w:t>
      </w:r>
      <w:r>
        <w:rPr>
          <w:rFonts w:hint="eastAsia" w:ascii="仿宋" w:hAnsi="仿宋" w:eastAsia="仿宋" w:cs="仿宋"/>
          <w:sz w:val="32"/>
          <w:szCs w:val="32"/>
          <w:lang w:val="en-US"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区总工会</w:t>
      </w:r>
      <w:r>
        <w:rPr>
          <w:rFonts w:hint="eastAsia" w:ascii="仿宋" w:hAnsi="仿宋" w:eastAsia="仿宋" w:cs="仿宋"/>
          <w:sz w:val="32"/>
          <w:szCs w:val="32"/>
        </w:rPr>
        <w:t>和事发地</w:t>
      </w:r>
      <w:r>
        <w:rPr>
          <w:rFonts w:hint="eastAsia" w:ascii="仿宋" w:hAnsi="仿宋" w:eastAsia="仿宋" w:cs="仿宋"/>
          <w:sz w:val="32"/>
          <w:szCs w:val="32"/>
          <w:lang w:val="en-US" w:eastAsia="zh-CN"/>
        </w:rPr>
        <w:t>镇</w:t>
      </w:r>
      <w:r>
        <w:rPr>
          <w:rFonts w:hint="eastAsia" w:ascii="仿宋" w:hAnsi="仿宋" w:eastAsia="仿宋" w:cs="仿宋"/>
          <w:sz w:val="32"/>
          <w:szCs w:val="32"/>
        </w:rPr>
        <w:t>人民政府及有关部门等组成。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（8）新闻报道组。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市</w:t>
      </w:r>
      <w:r>
        <w:rPr>
          <w:rFonts w:hint="eastAsia" w:ascii="仿宋" w:hAnsi="仿宋" w:eastAsia="仿宋" w:cs="仿宋"/>
          <w:sz w:val="32"/>
          <w:szCs w:val="32"/>
        </w:rPr>
        <w:t>党委宣传部牵头，</w:t>
      </w:r>
      <w:r>
        <w:rPr>
          <w:rFonts w:hint="eastAsia" w:ascii="仿宋" w:hAnsi="仿宋" w:eastAsia="仿宋" w:cs="仿宋"/>
          <w:sz w:val="32"/>
          <w:szCs w:val="32"/>
          <w:lang w:val="en-US" w:eastAsia="zh-CN"/>
        </w:rPr>
        <w:t>市</w:t>
      </w:r>
      <w:r>
        <w:rPr>
          <w:rFonts w:hint="eastAsia" w:ascii="仿宋" w:hAnsi="仿宋" w:eastAsia="仿宋" w:cs="仿宋"/>
          <w:sz w:val="32"/>
          <w:szCs w:val="32"/>
        </w:rPr>
        <w:t>人民政府新闻办公室，</w:t>
      </w:r>
      <w:r>
        <w:rPr>
          <w:rFonts w:hint="eastAsia" w:ascii="仿宋" w:hAnsi="仿宋" w:eastAsia="仿宋" w:cs="仿宋"/>
          <w:sz w:val="32"/>
          <w:szCs w:val="32"/>
          <w:lang w:val="en-US" w:eastAsia="zh-CN"/>
        </w:rPr>
        <w:t>市</w:t>
      </w:r>
      <w:r>
        <w:rPr>
          <w:rFonts w:hint="eastAsia" w:ascii="仿宋" w:hAnsi="仿宋" w:eastAsia="仿宋" w:cs="仿宋"/>
          <w:sz w:val="32"/>
          <w:szCs w:val="32"/>
        </w:rPr>
        <w:t>应急</w:t>
      </w:r>
      <w:r>
        <w:rPr>
          <w:rFonts w:hint="eastAsia" w:ascii="仿宋" w:hAnsi="仿宋" w:eastAsia="仿宋" w:cs="仿宋"/>
          <w:sz w:val="32"/>
          <w:szCs w:val="32"/>
          <w:lang w:val="en-US" w:eastAsia="zh-CN"/>
        </w:rPr>
        <w:t>管理局</w:t>
      </w:r>
      <w:r>
        <w:rPr>
          <w:rFonts w:hint="eastAsia" w:ascii="仿宋" w:hAnsi="仿宋" w:eastAsia="仿宋" w:cs="仿宋"/>
          <w:sz w:val="32"/>
          <w:szCs w:val="32"/>
        </w:rPr>
        <w:t>、市公安局柳北分局和事发地县（区）有关部门等参加。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（9）危险物品专业处置组。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由事发地人民政府牵头，由</w:t>
      </w:r>
      <w:r>
        <w:rPr>
          <w:rFonts w:hint="eastAsia" w:ascii="仿宋" w:hAnsi="仿宋" w:eastAsia="仿宋" w:cs="仿宋"/>
          <w:sz w:val="32"/>
          <w:szCs w:val="32"/>
          <w:lang w:eastAsia="zh-CN"/>
        </w:rPr>
        <w:t>市公安局柳北分局</w:t>
      </w:r>
      <w:r>
        <w:rPr>
          <w:rFonts w:hint="eastAsia" w:ascii="仿宋" w:hAnsi="仿宋" w:eastAsia="仿宋" w:cs="仿宋"/>
          <w:sz w:val="32"/>
          <w:szCs w:val="32"/>
        </w:rPr>
        <w:t>、</w:t>
      </w:r>
      <w:r>
        <w:rPr>
          <w:rFonts w:hint="eastAsia" w:ascii="仿宋" w:hAnsi="仿宋" w:eastAsia="仿宋" w:cs="仿宋"/>
          <w:sz w:val="32"/>
          <w:szCs w:val="32"/>
          <w:lang w:val="en-US" w:eastAsia="zh-CN"/>
        </w:rPr>
        <w:t>市柳北</w:t>
      </w:r>
      <w:r>
        <w:rPr>
          <w:rFonts w:hint="eastAsia" w:ascii="仿宋" w:hAnsi="仿宋" w:eastAsia="仿宋" w:cs="仿宋"/>
          <w:sz w:val="32"/>
          <w:szCs w:val="32"/>
        </w:rPr>
        <w:t>生态环境</w:t>
      </w:r>
      <w:r>
        <w:rPr>
          <w:rFonts w:hint="eastAsia" w:ascii="仿宋" w:hAnsi="仿宋" w:eastAsia="仿宋" w:cs="仿宋"/>
          <w:sz w:val="32"/>
          <w:szCs w:val="32"/>
          <w:lang w:val="en-US" w:eastAsia="zh-CN"/>
        </w:rPr>
        <w:t>局</w:t>
      </w:r>
      <w:r>
        <w:rPr>
          <w:rFonts w:hint="eastAsia" w:ascii="仿宋" w:hAnsi="仿宋" w:eastAsia="仿宋" w:cs="仿宋"/>
          <w:sz w:val="32"/>
          <w:szCs w:val="32"/>
        </w:rPr>
        <w:t>和事发地</w:t>
      </w:r>
      <w:r>
        <w:rPr>
          <w:rFonts w:hint="eastAsia" w:ascii="仿宋" w:hAnsi="仿宋" w:eastAsia="仿宋" w:cs="仿宋"/>
          <w:sz w:val="32"/>
          <w:szCs w:val="32"/>
          <w:lang w:val="en-US" w:eastAsia="zh-CN"/>
        </w:rPr>
        <w:t>镇</w:t>
      </w:r>
      <w:r>
        <w:rPr>
          <w:rFonts w:hint="eastAsia" w:ascii="仿宋" w:hAnsi="仿宋" w:eastAsia="仿宋" w:cs="仿宋"/>
          <w:sz w:val="32"/>
          <w:szCs w:val="32"/>
        </w:rPr>
        <w:t>人民政府及部门、事发单位和有关专家等组成。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（10）事故调查组。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w:t>
      </w:r>
      <w:r>
        <w:rPr>
          <w:rFonts w:hint="eastAsia" w:ascii="仿宋" w:hAnsi="仿宋" w:eastAsia="仿宋" w:cs="仿宋"/>
          <w:sz w:val="32"/>
          <w:szCs w:val="32"/>
          <w:lang w:val="en-US" w:eastAsia="zh-CN"/>
        </w:rPr>
        <w:t>区</w:t>
      </w:r>
      <w:r>
        <w:rPr>
          <w:rFonts w:hint="eastAsia" w:ascii="仿宋" w:hAnsi="仿宋" w:eastAsia="仿宋" w:cs="仿宋"/>
          <w:sz w:val="32"/>
          <w:szCs w:val="32"/>
        </w:rPr>
        <w:t>应急</w:t>
      </w:r>
      <w:r>
        <w:rPr>
          <w:rFonts w:hint="eastAsia" w:ascii="仿宋" w:hAnsi="仿宋" w:eastAsia="仿宋" w:cs="仿宋"/>
          <w:sz w:val="32"/>
          <w:szCs w:val="32"/>
          <w:lang w:val="en-US" w:eastAsia="zh-CN"/>
        </w:rPr>
        <w:t>局</w:t>
      </w:r>
      <w:r>
        <w:rPr>
          <w:rFonts w:hint="eastAsia" w:ascii="仿宋" w:hAnsi="仿宋" w:eastAsia="仿宋" w:cs="仿宋"/>
          <w:sz w:val="32"/>
          <w:szCs w:val="32"/>
        </w:rPr>
        <w:t>牵头，</w:t>
      </w:r>
      <w:r>
        <w:rPr>
          <w:rFonts w:hint="eastAsia" w:ascii="仿宋" w:hAnsi="仿宋" w:eastAsia="仿宋" w:cs="仿宋"/>
          <w:sz w:val="32"/>
          <w:szCs w:val="32"/>
          <w:lang w:val="en-US" w:eastAsia="zh-CN"/>
        </w:rPr>
        <w:t>市公安局柳北分局</w:t>
      </w:r>
      <w:r>
        <w:rPr>
          <w:rFonts w:hint="eastAsia" w:ascii="仿宋" w:hAnsi="仿宋" w:eastAsia="仿宋" w:cs="仿宋"/>
          <w:sz w:val="32"/>
          <w:szCs w:val="32"/>
        </w:rPr>
        <w:t>、</w:t>
      </w:r>
      <w:r>
        <w:rPr>
          <w:rFonts w:hint="eastAsia" w:ascii="仿宋" w:hAnsi="仿宋" w:eastAsia="仿宋" w:cs="仿宋"/>
          <w:sz w:val="32"/>
          <w:szCs w:val="32"/>
          <w:lang w:val="en-US" w:eastAsia="zh-CN"/>
        </w:rPr>
        <w:t>区总工会</w:t>
      </w:r>
      <w:r>
        <w:rPr>
          <w:rFonts w:hint="eastAsia" w:ascii="仿宋" w:hAnsi="仿宋" w:eastAsia="仿宋" w:cs="仿宋"/>
          <w:sz w:val="32"/>
          <w:szCs w:val="32"/>
        </w:rPr>
        <w:t>、事发地人民政府等参加。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各工作组职责：见附件 9.3.5 应急工作组的主要职责。</w:t>
      </w:r>
    </w:p>
    <w:p>
      <w:pPr>
        <w:pStyle w:val="6"/>
        <w:bidi w:val="0"/>
        <w:rPr>
          <w:rFonts w:hint="eastAsia"/>
          <w:lang w:val="en-US" w:eastAsia="zh-CN"/>
        </w:rPr>
      </w:pPr>
      <w:bookmarkStart w:id="16" w:name="_Toc31800"/>
      <w:bookmarkStart w:id="17" w:name="_Toc26277"/>
      <w:bookmarkStart w:id="18" w:name="_Toc11848"/>
      <w:r>
        <w:rPr>
          <w:rFonts w:hint="eastAsia"/>
          <w:lang w:val="en-US" w:eastAsia="zh-CN"/>
        </w:rPr>
        <w:t>2.1.5专家组</w:t>
      </w:r>
      <w:bookmarkEnd w:id="16"/>
      <w:bookmarkEnd w:id="17"/>
      <w:bookmarkEnd w:id="1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专家组由</w:t>
      </w:r>
      <w:r>
        <w:rPr>
          <w:rFonts w:hint="eastAsia" w:ascii="仿宋" w:hAnsi="仿宋" w:eastAsia="仿宋" w:cs="仿宋"/>
          <w:sz w:val="32"/>
          <w:szCs w:val="32"/>
          <w:lang w:val="en-US" w:eastAsia="zh-CN"/>
        </w:rPr>
        <w:t>柳州市</w:t>
      </w:r>
      <w:r>
        <w:rPr>
          <w:rFonts w:hint="eastAsia" w:ascii="仿宋" w:hAnsi="仿宋" w:eastAsia="仿宋" w:cs="仿宋"/>
          <w:sz w:val="32"/>
          <w:szCs w:val="32"/>
        </w:rPr>
        <w:t>安全生产专家库的危险化学品、事故应急与救援方面的专家或其他相关方面的专家组成。主要参与危险化学品生产安全事故救援方案研究制定；研究分析事故情况演变和救援措施，为应急救援决策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val="en-US" w:eastAsia="zh-CN"/>
        </w:rPr>
        <w:t>区</w:t>
      </w:r>
      <w:r>
        <w:rPr>
          <w:rFonts w:hint="eastAsia" w:ascii="仿宋" w:hAnsi="仿宋" w:eastAsia="仿宋" w:cs="仿宋"/>
          <w:sz w:val="32"/>
          <w:szCs w:val="32"/>
        </w:rPr>
        <w:t>各级危险化学品生产安全事故应急指挥机构应建立健全应急救援专家库，为危险化学品生产安全事故应急救援提供技术支持。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镇</w:t>
      </w:r>
      <w:r>
        <w:rPr>
          <w:rFonts w:hint="eastAsia" w:ascii="仿宋" w:hAnsi="仿宋" w:eastAsia="仿宋" w:cs="仿宋"/>
          <w:sz w:val="32"/>
          <w:szCs w:val="32"/>
        </w:rPr>
        <w:t>人民政府根据本地实际,设立和组建本级生产安全事故应急指挥机构,负责组织、协调和指导本行政区域危险化学品生产安全事故的应对处置工作。</w:t>
      </w:r>
    </w:p>
    <w:p>
      <w:pPr>
        <w:pStyle w:val="4"/>
        <w:bidi w:val="0"/>
        <w:rPr>
          <w:rFonts w:hint="eastAsia"/>
        </w:rPr>
      </w:pPr>
      <w:bookmarkStart w:id="19" w:name="_Toc11033"/>
      <w:bookmarkStart w:id="20" w:name="_Toc19249"/>
      <w:r>
        <w:rPr>
          <w:rFonts w:hint="eastAsia"/>
          <w:lang w:val="en-US" w:eastAsia="zh-CN"/>
        </w:rPr>
        <w:t>3风险防控与</w:t>
      </w:r>
      <w:r>
        <w:rPr>
          <w:rFonts w:hint="eastAsia"/>
        </w:rPr>
        <w:t>监测预警</w:t>
      </w:r>
      <w:bookmarkEnd w:id="19"/>
      <w:bookmarkEnd w:id="20"/>
    </w:p>
    <w:p>
      <w:pPr>
        <w:pStyle w:val="5"/>
        <w:bidi w:val="0"/>
        <w:rPr>
          <w:rFonts w:hint="eastAsia"/>
          <w:lang w:val="en-US" w:eastAsia="zh-CN"/>
        </w:rPr>
      </w:pPr>
      <w:bookmarkStart w:id="21" w:name="_Toc25694"/>
      <w:bookmarkStart w:id="22" w:name="_Toc4567"/>
      <w:r>
        <w:rPr>
          <w:rFonts w:hint="eastAsia"/>
          <w:lang w:val="en-US" w:eastAsia="zh-CN"/>
        </w:rPr>
        <w:t>3.1风险防控</w:t>
      </w:r>
      <w:bookmarkEnd w:id="21"/>
      <w:bookmarkEnd w:id="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柳北区人民政府建立危险化学品事故风险辨识、评估和管控制度，依法对危险化学品各种风险进行辨识、评估和监控。尤其对涉及国家重点监控的危险化学品、化工工艺和危险化学品重大危险源的，必须制定危险化学品事故防控措施和危险化学品事故应急预案，责令责任单位采取安全防范措施，并建立信息共享机制，按照国家规定及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柳北区应急管理局要依法监督危险化学品生产经营单位构建危险化学品风险分级管控和事故隐患排查治理双重预防机制，并于每年年底对下一年度危险化学品事故发生的可能性进行研判和预测分析。</w:t>
      </w:r>
    </w:p>
    <w:p>
      <w:pPr>
        <w:pStyle w:val="5"/>
        <w:bidi w:val="0"/>
        <w:rPr>
          <w:rFonts w:hint="eastAsia"/>
        </w:rPr>
      </w:pPr>
      <w:bookmarkStart w:id="23" w:name="_Toc8239"/>
      <w:bookmarkStart w:id="24" w:name="_Toc23891"/>
      <w:r>
        <w:rPr>
          <w:rFonts w:hint="eastAsia"/>
          <w:lang w:val="en-US" w:eastAsia="zh-CN"/>
        </w:rPr>
        <w:t>3</w:t>
      </w:r>
      <w:r>
        <w:rPr>
          <w:rFonts w:hint="eastAsia"/>
        </w:rPr>
        <w:t>.</w:t>
      </w:r>
      <w:r>
        <w:rPr>
          <w:rFonts w:hint="eastAsia"/>
          <w:lang w:val="en-US" w:eastAsia="zh-CN"/>
        </w:rPr>
        <w:t>2</w:t>
      </w:r>
      <w:r>
        <w:rPr>
          <w:rFonts w:hint="eastAsia"/>
        </w:rPr>
        <w:t>监测</w:t>
      </w:r>
      <w:r>
        <w:rPr>
          <w:rFonts w:hint="eastAsia"/>
          <w:lang w:val="en-US" w:eastAsia="zh-CN"/>
        </w:rPr>
        <w:t>与</w:t>
      </w:r>
      <w:r>
        <w:rPr>
          <w:rFonts w:hint="eastAsia"/>
        </w:rPr>
        <w:t>预警</w:t>
      </w:r>
      <w:bookmarkEnd w:id="23"/>
      <w:bookmarkEnd w:id="24"/>
    </w:p>
    <w:p>
      <w:pPr>
        <w:pStyle w:val="6"/>
        <w:bidi w:val="0"/>
        <w:rPr>
          <w:rFonts w:hint="eastAsia"/>
          <w:lang w:val="en-US" w:eastAsia="zh-CN"/>
        </w:rPr>
      </w:pPr>
      <w:bookmarkStart w:id="25" w:name="_Toc5984"/>
      <w:bookmarkStart w:id="26" w:name="_Toc6706"/>
      <w:r>
        <w:rPr>
          <w:rFonts w:hint="eastAsia"/>
          <w:lang w:val="en-US" w:eastAsia="zh-CN"/>
        </w:rPr>
        <w:t>3.2.1监测</w:t>
      </w:r>
      <w:bookmarkEnd w:id="25"/>
      <w:bookmarkEnd w:id="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柳北区人民政府建立健全危险化学品事故隐患监测制度，整合监测信息资源，完善信息资源获取和共享机制，要根据危险化学品事故的特点，建立健全包括危险化学品生产经营单位状况在内的基础信息数据库，完善监测网络，划分监测区域，确定监测重点，明确监测项目，提供必要的设备、设施，配备专职或兼职人员，对可能发生的危险化学品事故进行监测。</w:t>
      </w:r>
    </w:p>
    <w:p>
      <w:pPr>
        <w:pStyle w:val="6"/>
        <w:bidi w:val="0"/>
        <w:rPr>
          <w:rFonts w:hint="eastAsia"/>
          <w:lang w:val="en-US" w:eastAsia="zh-CN"/>
        </w:rPr>
      </w:pPr>
      <w:bookmarkStart w:id="27" w:name="_Toc19790"/>
      <w:bookmarkStart w:id="28" w:name="_Toc19661"/>
      <w:r>
        <w:rPr>
          <w:rFonts w:hint="eastAsia"/>
          <w:lang w:val="en-US" w:eastAsia="zh-CN"/>
        </w:rPr>
        <w:t>3.2.2预警</w:t>
      </w:r>
      <w:bookmarkEnd w:id="27"/>
      <w:bookmarkEnd w:id="2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（1）预警级别。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依据危险化学品生产安全事故隐患可能造成的危害程度及发展态势，将预警级别分为四级：Ⅰ级（特别重大）、Ⅱ级（重大）、Ⅲ级（较大）、Ⅳ级（一般），依次用红色、橙色、黄色和蓝色表示。各预警级别的具体划分标准与预测事故隐患可能导致的危险化学品生产安全事故分级标准相对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（2）预警发布。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①发布主体。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危险化学品事故红色、橙色、黄色预警由上级应急指挥机构发布;危险化学品事故蓝色预警由柳北区人民政府应急指挥机构发布。事故隐患难以控制有引发危险化学品事故趋势等情况时,提升危险化学品事故预警级别,并由相应级别的应急指挥机构进行危险化学品事故预警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②发布程序。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Ⅰ级、Ⅱ级、Ⅲ级危险化学品事故预警发布程序: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A.柳北区指挥部办公室接到事故隐患报告后,经核实、分析,符合Ⅰ级、Ⅱ级、Ⅲ级预警条件的,向指挥部提出预警发布建议。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B.柳北区指挥部认为需要发布Ⅰ级、Ⅱ级、Ⅲ级预警时，由柳北区指挥部指挥长或其授权人签发预警发布文件，及时对外发布警报。Ⅲ级预警要报告市人民政府，Ⅱ级预警要报告自治区人民政府，Ⅰ级预警要报告国务院安全生产委员会及其办公室、自治区人民政府。预警内容应当包括：可能发生的危险化学品生产安全事故级别、预警起始时间、预警区域或场所、预警级别、影响估计、警示事项、预警预防措施及工作要求、发布机关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Ⅳ级危险化学品事故预警预警由柳北区指挥部指挥长或其授权人签发预警发布文件。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③发布方式。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预警信息的发布和调整可通过广播、通信、信息网络、警报器、宣传车、大喇叭或组织人员逐户通知等方式进行，对老、幼、病、残、孕等特殊人群以及学校等特殊场所和警报盲区，应当采取有针对性的通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（3）预警响应措施。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发布危险化学品事故预警信息后，有关方面要根据危险化学品事故预警级别和实际情况以及分级负责的原则，采取下列一项或多项措施：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①提升监测力度，及时收集、报告有关信息，组织力量分析研判发展态势；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②加强公众沟通，公布信息接收和咨询电话，向社会公告采取的有关特定措施、避免或减轻危害的建议和劝告；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③组织应急救援队伍和负有特定职责的人员进入待命状态，动员后备人员做好参加应急处置和救援工作的准备，酌情预置有关队伍、装备、物资等应急资源；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④调集应急处置和救援所需物资、设备、工具，准备应急设施和避难场所，并确保其处于良好状态、随时可以投入正常使用；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⑤加强对重点单位、重要部位和重要基础设施的安全保卫，维护社会治安秩序；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⑥采取必要措施，确保交通、通信、供水、排水、供电、供气、供热等公共设施的安全和正常运行；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⑦转移、疏散或者撤离易受事故危害的人员并予以妥善安置，转移重要财产；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⑧关闭或者限制使用易受事故危害的场所，控制或者限制容易导致危害扩大的公共场所的活动。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（4）预警解除。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rPr>
      </w:pPr>
      <w:r>
        <w:rPr>
          <w:rFonts w:hint="eastAsia" w:ascii="仿宋" w:hAnsi="仿宋" w:eastAsia="仿宋" w:cs="仿宋"/>
          <w:color w:val="auto"/>
          <w:sz w:val="32"/>
          <w:szCs w:val="32"/>
          <w:lang w:val="en-US" w:eastAsia="zh-CN"/>
        </w:rPr>
        <w:t>当可能导致危险化学品事故的因素已经消除，发布危险化学品事故预警的人民政府或有关部门宣布解除预警，终止预警期，解除已经采取的有关措施。</w:t>
      </w:r>
    </w:p>
    <w:p>
      <w:pPr>
        <w:pStyle w:val="4"/>
        <w:bidi w:val="0"/>
        <w:rPr>
          <w:rFonts w:hint="eastAsia"/>
          <w:lang w:val="en-US" w:eastAsia="zh-CN"/>
        </w:rPr>
      </w:pPr>
      <w:bookmarkStart w:id="29" w:name="_Toc6150"/>
      <w:bookmarkStart w:id="30" w:name="_Toc4723"/>
      <w:r>
        <w:rPr>
          <w:rFonts w:hint="eastAsia"/>
          <w:lang w:val="en-US" w:eastAsia="zh-CN"/>
        </w:rPr>
        <w:t>4运行机制</w:t>
      </w:r>
      <w:bookmarkEnd w:id="29"/>
      <w:bookmarkEnd w:id="30"/>
    </w:p>
    <w:p>
      <w:pPr>
        <w:pStyle w:val="5"/>
        <w:bidi w:val="0"/>
        <w:rPr>
          <w:rFonts w:hint="eastAsia"/>
          <w:lang w:val="en-US" w:eastAsia="zh-CN"/>
        </w:rPr>
      </w:pPr>
      <w:bookmarkStart w:id="31" w:name="_Toc8674"/>
      <w:bookmarkStart w:id="32" w:name="_Toc28977"/>
      <w:r>
        <w:rPr>
          <w:rFonts w:hint="eastAsia"/>
          <w:lang w:val="en-US" w:eastAsia="zh-CN"/>
        </w:rPr>
        <w:t>4.1事故信息报告</w:t>
      </w:r>
      <w:bookmarkEnd w:id="31"/>
      <w:bookmarkEnd w:id="32"/>
    </w:p>
    <w:p>
      <w:pPr>
        <w:pStyle w:val="6"/>
        <w:bidi w:val="0"/>
        <w:rPr>
          <w:rFonts w:hint="eastAsia"/>
          <w:lang w:val="en-US" w:eastAsia="zh-CN"/>
        </w:rPr>
      </w:pPr>
      <w:bookmarkStart w:id="33" w:name="_Toc18778"/>
      <w:bookmarkStart w:id="34" w:name="_Toc23537"/>
      <w:r>
        <w:rPr>
          <w:rFonts w:hint="eastAsia"/>
          <w:lang w:val="en-US" w:eastAsia="zh-CN"/>
        </w:rPr>
        <w:t>4</w:t>
      </w:r>
      <w:r>
        <w:rPr>
          <w:rFonts w:hint="eastAsia"/>
        </w:rPr>
        <w:t>.</w:t>
      </w:r>
      <w:r>
        <w:rPr>
          <w:rFonts w:hint="eastAsia"/>
          <w:lang w:val="en-US" w:eastAsia="zh-CN"/>
        </w:rPr>
        <w:t>1.1</w:t>
      </w:r>
      <w:r>
        <w:rPr>
          <w:rFonts w:hint="eastAsia"/>
        </w:rPr>
        <w:t>信息报告</w:t>
      </w:r>
      <w:r>
        <w:rPr>
          <w:rFonts w:hint="eastAsia"/>
          <w:lang w:val="en-US" w:eastAsia="zh-CN"/>
        </w:rPr>
        <w:t>程序</w:t>
      </w:r>
      <w:bookmarkEnd w:id="33"/>
      <w:bookmarkEnd w:id="3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w:t>
      </w:r>
      <w:r>
        <w:rPr>
          <w:rFonts w:hint="eastAsia" w:ascii="仿宋" w:hAnsi="仿宋" w:eastAsia="仿宋" w:cs="仿宋"/>
          <w:color w:val="auto"/>
          <w:sz w:val="32"/>
          <w:szCs w:val="32"/>
          <w:lang w:eastAsia="zh-CN"/>
        </w:rPr>
        <w:t>镇</w:t>
      </w:r>
      <w:r>
        <w:rPr>
          <w:rFonts w:hint="eastAsia" w:ascii="仿宋" w:hAnsi="仿宋" w:eastAsia="仿宋" w:cs="仿宋"/>
          <w:color w:val="auto"/>
          <w:sz w:val="32"/>
          <w:szCs w:val="32"/>
        </w:rPr>
        <w:t>人民政府及有关部门单位、危险化学品企业是危险化学品事故信息报告的责任单位。危险化学品事故发生后，危险化学品企业现场人员应立即报告本单位负责人；事发地危险化学品生产经营企业要在事发后1小时内报告其主管部门和</w:t>
      </w:r>
      <w:r>
        <w:rPr>
          <w:rFonts w:hint="eastAsia" w:ascii="仿宋" w:hAnsi="仿宋" w:eastAsia="仿宋" w:cs="仿宋"/>
          <w:color w:val="auto"/>
          <w:sz w:val="32"/>
          <w:szCs w:val="32"/>
          <w:lang w:eastAsia="zh-CN"/>
        </w:rPr>
        <w:t>柳北区应急管理局</w:t>
      </w:r>
      <w:r>
        <w:rPr>
          <w:rFonts w:hint="eastAsia" w:ascii="仿宋" w:hAnsi="仿宋" w:eastAsia="仿宋" w:cs="仿宋"/>
          <w:color w:val="auto"/>
          <w:sz w:val="32"/>
          <w:szCs w:val="32"/>
        </w:rPr>
        <w:t>；该企业主管部门和</w:t>
      </w:r>
      <w:r>
        <w:rPr>
          <w:rFonts w:hint="eastAsia" w:ascii="仿宋" w:hAnsi="仿宋" w:eastAsia="仿宋" w:cs="仿宋"/>
          <w:color w:val="auto"/>
          <w:sz w:val="32"/>
          <w:szCs w:val="32"/>
          <w:lang w:eastAsia="zh-CN"/>
        </w:rPr>
        <w:t>柳北区应急管理局</w:t>
      </w:r>
      <w:r>
        <w:rPr>
          <w:rFonts w:hint="eastAsia" w:ascii="仿宋" w:hAnsi="仿宋" w:eastAsia="仿宋" w:cs="仿宋"/>
          <w:color w:val="auto"/>
          <w:sz w:val="32"/>
          <w:szCs w:val="32"/>
        </w:rPr>
        <w:t>接到事故信息后要立即报告</w:t>
      </w:r>
      <w:r>
        <w:rPr>
          <w:rFonts w:hint="eastAsia" w:ascii="仿宋" w:hAnsi="仿宋" w:eastAsia="仿宋" w:cs="仿宋"/>
          <w:color w:val="auto"/>
          <w:sz w:val="32"/>
          <w:szCs w:val="32"/>
          <w:lang w:eastAsia="zh-CN"/>
        </w:rPr>
        <w:t>柳北区人民政府</w:t>
      </w:r>
      <w:r>
        <w:rPr>
          <w:rFonts w:hint="eastAsia" w:ascii="仿宋" w:hAnsi="仿宋" w:eastAsia="仿宋" w:cs="仿宋"/>
          <w:color w:val="auto"/>
          <w:sz w:val="32"/>
          <w:szCs w:val="32"/>
        </w:rPr>
        <w:t>和上级部门。</w:t>
      </w:r>
    </w:p>
    <w:p>
      <w:pPr>
        <w:pStyle w:val="6"/>
        <w:bidi w:val="0"/>
        <w:rPr>
          <w:rFonts w:hint="eastAsia"/>
        </w:rPr>
      </w:pPr>
      <w:bookmarkStart w:id="35" w:name="_Toc6483"/>
      <w:bookmarkStart w:id="36" w:name="_Toc9699"/>
      <w:r>
        <w:rPr>
          <w:rFonts w:hint="eastAsia"/>
          <w:lang w:val="en-US" w:eastAsia="zh-CN"/>
        </w:rPr>
        <w:t>4</w:t>
      </w:r>
      <w:r>
        <w:rPr>
          <w:rFonts w:hint="eastAsia"/>
        </w:rPr>
        <w:t>.</w:t>
      </w:r>
      <w:r>
        <w:rPr>
          <w:rFonts w:hint="eastAsia"/>
          <w:lang w:val="en-US" w:eastAsia="zh-CN"/>
        </w:rPr>
        <w:t>1.</w:t>
      </w:r>
      <w:r>
        <w:rPr>
          <w:rFonts w:hint="eastAsia"/>
        </w:rPr>
        <w:t>2</w:t>
      </w:r>
      <w:r>
        <w:rPr>
          <w:rFonts w:hint="eastAsia"/>
          <w:lang w:val="en-US" w:eastAsia="zh-CN"/>
        </w:rPr>
        <w:t>信息</w:t>
      </w:r>
      <w:r>
        <w:rPr>
          <w:rFonts w:hint="eastAsia"/>
        </w:rPr>
        <w:t>报告内容</w:t>
      </w:r>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信息报告应及时、准确、要素完整，因事故复杂情况不详的，可先报告简要情况，随后边核实边续报。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信息报告内容主要包括：企业名称、事发时间、地点及事故现场情况（包括危险化学品名称或类别、包装、涉及数量、事故范围和周边环境）、事故类型（火灾、爆炸、中毒、有毒物质的大量泄漏等）或事故隐患、周边情况、事故可能造成的危险情况；事故简要经过，事发原因初步分析判断；事故已造成或可能造成的伤亡人数（包括下落不明的人数），初步估计的直接经济损失；事故抢救情况和采取的措施；对事故发展趋势的预测及请求上级帮助解决的问题。</w:t>
      </w:r>
    </w:p>
    <w:p>
      <w:pPr>
        <w:pStyle w:val="6"/>
        <w:bidi w:val="0"/>
        <w:rPr>
          <w:rFonts w:hint="eastAsia"/>
          <w:lang w:val="en-US" w:eastAsia="zh-CN"/>
        </w:rPr>
      </w:pPr>
      <w:bookmarkStart w:id="37" w:name="_Toc21954"/>
      <w:bookmarkStart w:id="38" w:name="_Toc3100"/>
      <w:r>
        <w:rPr>
          <w:rFonts w:hint="eastAsia"/>
          <w:lang w:val="en-US" w:eastAsia="zh-CN"/>
        </w:rPr>
        <w:t>4.1.3信息发布</w:t>
      </w:r>
      <w:bookmarkEnd w:id="37"/>
      <w:bookmarkEnd w:id="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危险化学品事故的信息发布严格执行国务院和自治区人民政府的有关规定。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危险化学品生产安全事故发生后，由事故发生地人民政府的宣传部门及时、准确发布事故信息，通报有关危险化学品事故的信息、采取的应急措施、救援工作的情况、存在的困难、下一步工作安排等，适时掌握社会舆论动向，主动、正确引导社会舆论，维护公众知情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（2）对于跨区、涉及部门较多、影响较大的事故，由</w:t>
      </w:r>
      <w:bookmarkStart w:id="154" w:name="_GoBack"/>
      <w:bookmarkEnd w:id="154"/>
      <w:r>
        <w:rPr>
          <w:rFonts w:hint="eastAsia" w:ascii="仿宋" w:hAnsi="仿宋" w:eastAsia="仿宋" w:cs="仿宋"/>
          <w:color w:val="auto"/>
          <w:sz w:val="32"/>
          <w:szCs w:val="32"/>
          <w:lang w:val="en-US" w:eastAsia="zh-CN"/>
        </w:rPr>
        <w:t>市委宣传部门协调主流媒体及时发布事故信息。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（3）铁路危险化学品运输事故应急救援情况需要向社会通报时，由铁路应急部门负责。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（4）各新闻媒体必须坚持新闻报道原则，加强对新闻从业人员的培训，充分发挥舆论宣传的正面引导作用。</w:t>
      </w:r>
    </w:p>
    <w:p>
      <w:pPr>
        <w:pStyle w:val="5"/>
        <w:bidi w:val="0"/>
        <w:rPr>
          <w:rFonts w:hint="eastAsia"/>
        </w:rPr>
      </w:pPr>
      <w:bookmarkStart w:id="39" w:name="_Toc14930"/>
      <w:bookmarkStart w:id="40" w:name="_Toc18420"/>
      <w:r>
        <w:rPr>
          <w:rFonts w:hint="eastAsia"/>
          <w:lang w:val="en-US" w:eastAsia="zh-CN"/>
        </w:rPr>
        <w:t>4.2</w:t>
      </w:r>
      <w:r>
        <w:rPr>
          <w:rFonts w:hint="eastAsia"/>
        </w:rPr>
        <w:t>应急响应</w:t>
      </w:r>
      <w:bookmarkEnd w:id="39"/>
      <w:bookmarkEnd w:id="40"/>
    </w:p>
    <w:p>
      <w:pPr>
        <w:pStyle w:val="6"/>
        <w:bidi w:val="0"/>
        <w:rPr>
          <w:rFonts w:hint="eastAsia"/>
        </w:rPr>
      </w:pPr>
      <w:bookmarkStart w:id="41" w:name="_Toc22737"/>
      <w:bookmarkStart w:id="42" w:name="_Toc8759"/>
      <w:r>
        <w:rPr>
          <w:rFonts w:hint="eastAsia"/>
          <w:lang w:val="en-US" w:eastAsia="zh-CN"/>
        </w:rPr>
        <w:t>4</w:t>
      </w:r>
      <w:r>
        <w:rPr>
          <w:rFonts w:hint="eastAsia"/>
        </w:rPr>
        <w:t>.2</w:t>
      </w:r>
      <w:r>
        <w:rPr>
          <w:rFonts w:hint="eastAsia"/>
          <w:lang w:val="en-US" w:eastAsia="zh-CN"/>
        </w:rPr>
        <w:t>.1</w:t>
      </w:r>
      <w:r>
        <w:rPr>
          <w:rFonts w:hint="eastAsia"/>
        </w:rPr>
        <w:t>响应分级</w:t>
      </w:r>
      <w:bookmarkEnd w:id="41"/>
      <w:bookmarkEnd w:id="4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发生危险化学品事故应对遵循分级负责、属地为主。当</w:t>
      </w:r>
      <w:r>
        <w:rPr>
          <w:rFonts w:hint="eastAsia" w:ascii="仿宋" w:hAnsi="仿宋" w:eastAsia="仿宋" w:cs="仿宋"/>
          <w:color w:val="auto"/>
          <w:sz w:val="32"/>
          <w:szCs w:val="32"/>
          <w:lang w:val="en-US" w:eastAsia="zh-CN"/>
        </w:rPr>
        <w:t>发生事故</w:t>
      </w:r>
      <w:r>
        <w:rPr>
          <w:rFonts w:hint="eastAsia" w:ascii="仿宋" w:hAnsi="仿宋" w:eastAsia="仿宋" w:cs="仿宋"/>
          <w:color w:val="auto"/>
          <w:sz w:val="32"/>
          <w:szCs w:val="32"/>
        </w:rPr>
        <w:t>超出</w:t>
      </w:r>
      <w:r>
        <w:rPr>
          <w:rFonts w:hint="eastAsia" w:ascii="仿宋" w:hAnsi="仿宋" w:eastAsia="仿宋" w:cs="仿宋"/>
          <w:color w:val="auto"/>
          <w:sz w:val="32"/>
          <w:szCs w:val="32"/>
          <w:lang w:val="en-US" w:eastAsia="zh-CN"/>
        </w:rPr>
        <w:t>柳北区党委</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柳北区人民政府</w:t>
      </w:r>
      <w:r>
        <w:rPr>
          <w:rFonts w:hint="eastAsia" w:ascii="仿宋" w:hAnsi="仿宋" w:eastAsia="仿宋" w:cs="仿宋"/>
          <w:color w:val="auto"/>
          <w:sz w:val="32"/>
          <w:szCs w:val="32"/>
        </w:rPr>
        <w:t>的应对能力时，由上一级党委、政府提供支援或者负责应对。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发生一般危险化学品生产安全事故，由</w:t>
      </w:r>
      <w:r>
        <w:rPr>
          <w:rFonts w:hint="eastAsia" w:ascii="仿宋" w:hAnsi="仿宋" w:eastAsia="仿宋" w:cs="仿宋"/>
          <w:color w:val="auto"/>
          <w:sz w:val="32"/>
          <w:szCs w:val="32"/>
          <w:lang w:eastAsia="zh-CN"/>
        </w:rPr>
        <w:t>柳北区人民政府</w:t>
      </w:r>
      <w:r>
        <w:rPr>
          <w:rFonts w:hint="eastAsia" w:ascii="仿宋" w:hAnsi="仿宋" w:eastAsia="仿宋" w:cs="仿宋"/>
          <w:color w:val="auto"/>
          <w:sz w:val="32"/>
          <w:szCs w:val="32"/>
        </w:rPr>
        <w:t>成立指挥部，负责组织和指导危险化学品生产安全事故应急处置工作。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发生重大、特别重大、较大危险化学品生产安全事故时，</w:t>
      </w:r>
      <w:r>
        <w:rPr>
          <w:rFonts w:hint="eastAsia" w:ascii="仿宋" w:hAnsi="仿宋" w:eastAsia="仿宋" w:cs="仿宋"/>
          <w:color w:val="auto"/>
          <w:sz w:val="32"/>
          <w:szCs w:val="32"/>
          <w:lang w:eastAsia="zh-CN"/>
        </w:rPr>
        <w:t>柳北区人民政府</w:t>
      </w:r>
      <w:r>
        <w:rPr>
          <w:rFonts w:hint="eastAsia" w:ascii="仿宋" w:hAnsi="仿宋" w:eastAsia="仿宋" w:cs="仿宋"/>
          <w:color w:val="auto"/>
          <w:sz w:val="32"/>
          <w:szCs w:val="32"/>
        </w:rPr>
        <w:t>根据预案要求立即成立现场应急处置指挥部，组织开展事故先期处置工作。自治</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、市指挥部成立后，</w:t>
      </w:r>
      <w:r>
        <w:rPr>
          <w:rFonts w:hint="eastAsia" w:ascii="仿宋" w:hAnsi="仿宋" w:eastAsia="仿宋" w:cs="仿宋"/>
          <w:color w:val="auto"/>
          <w:sz w:val="32"/>
          <w:szCs w:val="32"/>
          <w:lang w:eastAsia="zh-CN"/>
        </w:rPr>
        <w:t>柳北区</w:t>
      </w:r>
      <w:r>
        <w:rPr>
          <w:rFonts w:hint="eastAsia" w:ascii="仿宋" w:hAnsi="仿宋" w:eastAsia="仿宋" w:cs="仿宋"/>
          <w:color w:val="auto"/>
          <w:sz w:val="32"/>
          <w:szCs w:val="32"/>
        </w:rPr>
        <w:t>现场应急处置指挥部纳入自治</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、市指挥部，由自治</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、市指挥部统一指挥应急救援工作。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涉及跨</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级、</w:t>
      </w:r>
      <w:r>
        <w:rPr>
          <w:rFonts w:hint="eastAsia" w:ascii="仿宋" w:hAnsi="仿宋" w:eastAsia="仿宋" w:cs="仿宋"/>
          <w:color w:val="auto"/>
          <w:sz w:val="32"/>
          <w:szCs w:val="32"/>
          <w:lang w:eastAsia="zh-CN"/>
        </w:rPr>
        <w:t>镇</w:t>
      </w:r>
      <w:r>
        <w:rPr>
          <w:rFonts w:hint="eastAsia" w:ascii="仿宋" w:hAnsi="仿宋" w:eastAsia="仿宋" w:cs="仿宋"/>
          <w:color w:val="auto"/>
          <w:sz w:val="32"/>
          <w:szCs w:val="32"/>
        </w:rPr>
        <w:t>级行政</w:t>
      </w:r>
      <w:r>
        <w:rPr>
          <w:rFonts w:hint="eastAsia" w:ascii="仿宋" w:hAnsi="仿宋" w:eastAsia="仿宋" w:cs="仿宋"/>
          <w:color w:val="auto"/>
          <w:sz w:val="32"/>
          <w:szCs w:val="32"/>
          <w:lang w:eastAsia="zh-CN"/>
        </w:rPr>
        <w:t>柳北区</w:t>
      </w:r>
      <w:r>
        <w:rPr>
          <w:rFonts w:hint="eastAsia" w:ascii="仿宋" w:hAnsi="仿宋" w:eastAsia="仿宋" w:cs="仿宋"/>
          <w:color w:val="auto"/>
          <w:sz w:val="32"/>
          <w:szCs w:val="32"/>
        </w:rPr>
        <w:t>域的由有关行政</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域共同的上一级党委、政府负责应对，</w:t>
      </w:r>
      <w:r>
        <w:rPr>
          <w:rFonts w:hint="eastAsia" w:ascii="仿宋" w:hAnsi="仿宋" w:eastAsia="仿宋" w:cs="仿宋"/>
          <w:color w:val="auto"/>
          <w:kern w:val="0"/>
          <w:sz w:val="32"/>
          <w:szCs w:val="32"/>
        </w:rPr>
        <w:t>或者由各有关行政</w:t>
      </w:r>
      <w:r>
        <w:rPr>
          <w:rFonts w:hint="eastAsia" w:ascii="仿宋" w:hAnsi="仿宋" w:eastAsia="仿宋" w:cs="仿宋"/>
          <w:color w:val="auto"/>
          <w:kern w:val="0"/>
          <w:sz w:val="32"/>
          <w:szCs w:val="32"/>
          <w:lang w:eastAsia="zh-CN"/>
        </w:rPr>
        <w:t>区</w:t>
      </w:r>
      <w:r>
        <w:rPr>
          <w:rFonts w:hint="eastAsia" w:ascii="仿宋" w:hAnsi="仿宋" w:eastAsia="仿宋" w:cs="仿宋"/>
          <w:color w:val="auto"/>
          <w:kern w:val="0"/>
          <w:sz w:val="32"/>
          <w:szCs w:val="32"/>
        </w:rPr>
        <w:t>域的上一级党委、政府共同负责应对。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lang w:eastAsia="zh-CN"/>
        </w:rPr>
        <w:t>柳北区人民政府</w:t>
      </w:r>
      <w:r>
        <w:rPr>
          <w:rFonts w:hint="eastAsia" w:ascii="仿宋" w:hAnsi="仿宋" w:eastAsia="仿宋" w:cs="仿宋"/>
          <w:color w:val="auto"/>
          <w:sz w:val="32"/>
          <w:szCs w:val="32"/>
        </w:rPr>
        <w:t>负责应对的危险化学品生产安全事故，</w:t>
      </w:r>
      <w:r>
        <w:rPr>
          <w:rFonts w:hint="eastAsia" w:ascii="仿宋" w:hAnsi="仿宋" w:eastAsia="仿宋" w:cs="仿宋"/>
          <w:color w:val="auto"/>
          <w:sz w:val="32"/>
          <w:szCs w:val="32"/>
          <w:lang w:val="en-US" w:eastAsia="zh-CN"/>
        </w:rPr>
        <w:t>柳北区</w:t>
      </w:r>
      <w:r>
        <w:rPr>
          <w:rFonts w:hint="eastAsia" w:ascii="仿宋" w:hAnsi="仿宋" w:eastAsia="仿宋" w:cs="仿宋"/>
          <w:color w:val="auto"/>
          <w:sz w:val="32"/>
          <w:szCs w:val="32"/>
        </w:rPr>
        <w:t>应急管理局代表</w:t>
      </w:r>
      <w:r>
        <w:rPr>
          <w:rFonts w:hint="eastAsia" w:ascii="仿宋" w:hAnsi="仿宋" w:eastAsia="仿宋" w:cs="仿宋"/>
          <w:color w:val="auto"/>
          <w:sz w:val="32"/>
          <w:szCs w:val="32"/>
          <w:lang w:val="en-US" w:eastAsia="zh-CN"/>
        </w:rPr>
        <w:t>柳北区人民政府</w:t>
      </w:r>
      <w:r>
        <w:rPr>
          <w:rFonts w:hint="eastAsia" w:ascii="仿宋" w:hAnsi="仿宋" w:eastAsia="仿宋" w:cs="仿宋"/>
          <w:color w:val="auto"/>
          <w:sz w:val="32"/>
          <w:szCs w:val="32"/>
        </w:rPr>
        <w:t>统一响应支援。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危险化学品事故发生后，</w:t>
      </w:r>
      <w:r>
        <w:rPr>
          <w:rFonts w:hint="eastAsia" w:ascii="仿宋" w:hAnsi="仿宋" w:eastAsia="仿宋" w:cs="仿宋"/>
          <w:color w:val="auto"/>
          <w:sz w:val="32"/>
          <w:szCs w:val="32"/>
          <w:lang w:eastAsia="zh-CN"/>
        </w:rPr>
        <w:t>各级党委</w:t>
      </w:r>
      <w:r>
        <w:rPr>
          <w:rFonts w:hint="eastAsia" w:ascii="仿宋" w:hAnsi="仿宋" w:eastAsia="仿宋" w:cs="仿宋"/>
          <w:color w:val="auto"/>
          <w:sz w:val="32"/>
          <w:szCs w:val="32"/>
        </w:rPr>
        <w:t>及其有关部门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基层组织和单位等根据突发事件初判级别、应急处置能力以及预期影响后果，综合研判确定本层级响应级别。对于事件本身比较敏感，或发生在重点地</w:t>
      </w:r>
      <w:r>
        <w:rPr>
          <w:rFonts w:hint="eastAsia" w:ascii="仿宋" w:hAnsi="仿宋" w:eastAsia="仿宋" w:cs="仿宋"/>
          <w:color w:val="auto"/>
          <w:sz w:val="32"/>
          <w:szCs w:val="32"/>
          <w:lang w:eastAsia="zh-CN"/>
        </w:rPr>
        <w:t>柳北区</w:t>
      </w:r>
      <w:r>
        <w:rPr>
          <w:rFonts w:hint="eastAsia" w:ascii="仿宋" w:hAnsi="仿宋" w:eastAsia="仿宋" w:cs="仿宋"/>
          <w:color w:val="auto"/>
          <w:sz w:val="32"/>
          <w:szCs w:val="32"/>
        </w:rPr>
        <w:t>或重大活动举办、重要会议召开等时期的，可适当提高响应级别。应急响应启动后，可视突发事件事态发展情况及时对响应级别进行调整。避免响应不足或响应过度。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柳北区</w:t>
      </w:r>
      <w:r>
        <w:rPr>
          <w:rFonts w:hint="eastAsia" w:ascii="仿宋" w:hAnsi="仿宋" w:eastAsia="仿宋" w:cs="仿宋"/>
          <w:color w:val="auto"/>
          <w:sz w:val="32"/>
          <w:szCs w:val="32"/>
        </w:rPr>
        <w:t>级层面应急响应由高到低分为四级：一级、二级、三级、四级。原则上，一级响应由</w:t>
      </w:r>
      <w:r>
        <w:rPr>
          <w:rFonts w:hint="eastAsia" w:ascii="仿宋" w:hAnsi="仿宋" w:eastAsia="仿宋" w:cs="仿宋"/>
          <w:color w:val="auto"/>
          <w:sz w:val="32"/>
          <w:szCs w:val="32"/>
          <w:lang w:eastAsia="zh-CN"/>
        </w:rPr>
        <w:t>柳北区人民政府</w:t>
      </w:r>
      <w:r>
        <w:rPr>
          <w:rFonts w:hint="eastAsia" w:ascii="仿宋" w:hAnsi="仿宋" w:eastAsia="仿宋" w:cs="仿宋"/>
          <w:color w:val="auto"/>
          <w:sz w:val="32"/>
          <w:szCs w:val="32"/>
        </w:rPr>
        <w:t>主要负责同志组织指导协调，必要时组织指挥;二级响应由</w:t>
      </w:r>
      <w:r>
        <w:rPr>
          <w:rFonts w:hint="eastAsia" w:ascii="仿宋" w:hAnsi="仿宋" w:eastAsia="仿宋" w:cs="仿宋"/>
          <w:color w:val="auto"/>
          <w:sz w:val="32"/>
          <w:szCs w:val="32"/>
          <w:lang w:eastAsia="zh-CN"/>
        </w:rPr>
        <w:t>柳北区人民政府</w:t>
      </w:r>
      <w:r>
        <w:rPr>
          <w:rFonts w:hint="eastAsia" w:ascii="仿宋" w:hAnsi="仿宋" w:eastAsia="仿宋" w:cs="仿宋"/>
          <w:color w:val="auto"/>
          <w:sz w:val="32"/>
          <w:szCs w:val="32"/>
        </w:rPr>
        <w:t>指定的负责同志组织指导协调；三级响应由牵头部门主要负责同志组织指导协调；四级响应由牵头部门分管负责同志组织指导协调。启动一级响应由</w:t>
      </w:r>
      <w:r>
        <w:rPr>
          <w:rFonts w:hint="eastAsia" w:ascii="仿宋" w:hAnsi="仿宋" w:eastAsia="仿宋" w:cs="仿宋"/>
          <w:color w:val="auto"/>
          <w:sz w:val="32"/>
          <w:szCs w:val="32"/>
          <w:lang w:eastAsia="zh-CN"/>
        </w:rPr>
        <w:t>柳北区人民政府</w:t>
      </w:r>
      <w:r>
        <w:rPr>
          <w:rFonts w:hint="eastAsia" w:ascii="仿宋" w:hAnsi="仿宋" w:eastAsia="仿宋" w:cs="仿宋"/>
          <w:color w:val="auto"/>
          <w:sz w:val="32"/>
          <w:szCs w:val="32"/>
        </w:rPr>
        <w:t>决定，启动二级响应由</w:t>
      </w:r>
      <w:r>
        <w:rPr>
          <w:rFonts w:hint="eastAsia" w:ascii="仿宋" w:hAnsi="仿宋" w:eastAsia="仿宋" w:cs="仿宋"/>
          <w:color w:val="auto"/>
          <w:sz w:val="32"/>
          <w:szCs w:val="32"/>
          <w:lang w:val="en-US" w:eastAsia="zh-CN"/>
        </w:rPr>
        <w:t>柳北区</w:t>
      </w:r>
      <w:r>
        <w:rPr>
          <w:rFonts w:hint="eastAsia" w:ascii="仿宋" w:hAnsi="仿宋" w:eastAsia="仿宋" w:cs="仿宋"/>
          <w:color w:val="auto"/>
          <w:sz w:val="32"/>
          <w:szCs w:val="32"/>
        </w:rPr>
        <w:t>领导同志决定，启动三级响应、四级响应由牵头部门决定。对涉及面广、敏感复杂或处置不当会引发严重后果的一般突发事件，根据应对工作需要，可启动</w:t>
      </w:r>
      <w:r>
        <w:rPr>
          <w:rFonts w:hint="eastAsia" w:ascii="仿宋" w:hAnsi="仿宋" w:eastAsia="仿宋" w:cs="仿宋"/>
          <w:color w:val="auto"/>
          <w:sz w:val="32"/>
          <w:szCs w:val="32"/>
          <w:lang w:val="en-US" w:eastAsia="zh-CN"/>
        </w:rPr>
        <w:t>柳北区</w:t>
      </w:r>
      <w:r>
        <w:rPr>
          <w:rFonts w:hint="eastAsia" w:ascii="仿宋" w:hAnsi="仿宋" w:eastAsia="仿宋" w:cs="仿宋"/>
          <w:color w:val="auto"/>
          <w:sz w:val="32"/>
          <w:szCs w:val="32"/>
        </w:rPr>
        <w:t>级层面相应级别应急响应。</w:t>
      </w:r>
    </w:p>
    <w:p>
      <w:pPr>
        <w:pStyle w:val="6"/>
        <w:bidi w:val="0"/>
        <w:rPr>
          <w:rFonts w:hint="eastAsia"/>
          <w:lang w:val="en-US" w:eastAsia="zh-CN"/>
        </w:rPr>
      </w:pPr>
      <w:bookmarkStart w:id="43" w:name="_Toc26935"/>
      <w:bookmarkStart w:id="44" w:name="_Toc16446"/>
      <w:r>
        <w:rPr>
          <w:rFonts w:hint="eastAsia"/>
          <w:lang w:val="en-US" w:eastAsia="zh-CN"/>
        </w:rPr>
        <w:t>4.2.2响应程序</w:t>
      </w:r>
      <w:bookmarkEnd w:id="43"/>
      <w:bookmarkEnd w:id="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柳北区级层面危险化学品生产安全事故响应原则上按如下标准启动响应：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（1）四级响应。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发生在单一镇级行政区比较严重的</w:t>
      </w:r>
      <w:r>
        <w:rPr>
          <w:rFonts w:hint="eastAsia" w:ascii="仿宋" w:hAnsi="仿宋" w:eastAsia="仿宋" w:cs="仿宋"/>
          <w:color w:val="auto"/>
          <w:sz w:val="32"/>
          <w:szCs w:val="32"/>
        </w:rPr>
        <w:t>Ⅳ</w:t>
      </w:r>
      <w:r>
        <w:rPr>
          <w:rFonts w:hint="eastAsia" w:ascii="仿宋" w:hAnsi="仿宋" w:eastAsia="仿宋" w:cs="仿宋"/>
          <w:color w:val="auto"/>
          <w:sz w:val="32"/>
          <w:szCs w:val="32"/>
          <w:lang w:val="en-US" w:eastAsia="zh-CN"/>
        </w:rPr>
        <w:t>级危险化学品生产安全事故时，柳北区启动四级响应。柳北区应急管理局密切跟踪动态，收集事故信息，对柳北区人民政府提出的请求申请，帮助协调解决。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（2）三级响应。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发生在跨两个镇级行政区域比较严重的</w:t>
      </w:r>
      <w:r>
        <w:rPr>
          <w:rFonts w:hint="eastAsia" w:ascii="仿宋" w:hAnsi="仿宋" w:eastAsia="仿宋" w:cs="仿宋"/>
          <w:color w:val="auto"/>
          <w:sz w:val="32"/>
          <w:szCs w:val="32"/>
        </w:rPr>
        <w:t>Ⅳ</w:t>
      </w:r>
      <w:r>
        <w:rPr>
          <w:rFonts w:hint="eastAsia" w:ascii="仿宋" w:hAnsi="仿宋" w:eastAsia="仿宋" w:cs="仿宋"/>
          <w:color w:val="auto"/>
          <w:sz w:val="32"/>
          <w:szCs w:val="32"/>
          <w:lang w:val="en-US" w:eastAsia="zh-CN"/>
        </w:rPr>
        <w:t>级危险化学品生产安全事故时，柳北区应急管理局收集事故信息，提出启动三级响应的意见和方案，报柳北区应急管理局负责同志决定启动三级应急响应，派出应急专家组协助当地人民政府应急处置。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当事故超出事发地人民政府处置能力的，柳北区指挥部办公室向柳北区指挥部报告，柳北区指挥部派出工作组，指导、协调事发地人民政府组织应急处置工作。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（3）二级响应。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发生</w:t>
      </w:r>
      <w:r>
        <w:rPr>
          <w:rFonts w:hint="eastAsia" w:ascii="仿宋" w:hAnsi="仿宋" w:eastAsia="仿宋" w:cs="仿宋"/>
          <w:color w:val="auto"/>
          <w:sz w:val="32"/>
          <w:szCs w:val="32"/>
        </w:rPr>
        <w:t>Ⅲ</w:t>
      </w:r>
      <w:r>
        <w:rPr>
          <w:rFonts w:hint="eastAsia" w:ascii="仿宋" w:hAnsi="仿宋" w:eastAsia="仿宋" w:cs="仿宋"/>
          <w:color w:val="auto"/>
          <w:sz w:val="32"/>
          <w:szCs w:val="32"/>
          <w:lang w:val="en-US" w:eastAsia="zh-CN"/>
        </w:rPr>
        <w:t>级危险化学品生产安全事故时，柳北区应急管理局经分析评估，认定事故程度达到启动二级响应标准后，向柳北区人民政府主管安全生产的领导提出启动二级应急响应的建议，由主管安全生产的领导决定进入二级响应状态，并采取以下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①由柳北区指挥部办公室上报市委及市有关部门。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②向柳北区指挥部成员单位和事发地人民政府发出二级响应通知，要求当地人民政府迅速开展抢险救援，开展先期处置工作。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③召开柳北区指挥部成员单位紧急会议，研究部署应急救援工作。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④柳北区指挥部各成员单位根据工作安排，派出人员赶赴事故地区，按照本预案要求迅速组建各应急工作组。应急工作组牵头部门召集参与部门研究制订工作组处置工作方案，明确任务，细化分工，并调集队伍、物资、装备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（4）一级响应。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发生Ⅰ级</w:t>
      </w:r>
      <w:r>
        <w:rPr>
          <w:rFonts w:hint="eastAsia" w:ascii="仿宋" w:hAnsi="仿宋" w:eastAsia="仿宋" w:cs="仿宋"/>
          <w:color w:val="auto"/>
          <w:sz w:val="32"/>
          <w:szCs w:val="32"/>
        </w:rPr>
        <w:t>、Ⅱ级</w:t>
      </w:r>
      <w:r>
        <w:rPr>
          <w:rFonts w:hint="eastAsia" w:ascii="仿宋" w:hAnsi="仿宋" w:eastAsia="仿宋" w:cs="仿宋"/>
          <w:color w:val="auto"/>
          <w:sz w:val="32"/>
          <w:szCs w:val="32"/>
          <w:lang w:val="en-US" w:eastAsia="zh-CN"/>
        </w:rPr>
        <w:t>危险化学品生产安全事故时，柳北区应急管理局经分析评估，认定危险化学品生产安全事故为特别重大级别时，向市人民政府提出启动一级应急响应的建议，由市人民政府指定的负责同志决定进入一级响应状态，并按以下步骤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①由市人民政府和市指挥部办公室分别上报自治区及自治区有关部门。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②向市指挥部成员单位和事发地人民政府发出一级响应通知，要求当地人民政府迅速开展抢险救援，开展先期处置工作。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③召开市指挥部成员单位紧急会议，研究部署市级应急救援工作。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④市指挥部各成员单位根据工作安排，派出人员赶赴事故地区，按照本预案迅速组建各应急工作组。应急工作组牵头部门召集参与部门研究制订工作组处置工作方案，明确任务，细化分工，并调集队伍、物资、装备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⑤涉及跨越市行政区域、超出市人民政府处置能力或者需要由自治区、国务院负责协调和处置的，报请自治区、国务院进行紧急支援，或由自治区、国务院或相关部门负责组织指挥。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⑥做好配合自治区、国务院指挥机构或工作组工作的相关准备。</w:t>
      </w:r>
    </w:p>
    <w:p>
      <w:pPr>
        <w:pStyle w:val="5"/>
        <w:bidi w:val="0"/>
        <w:rPr>
          <w:rFonts w:hint="eastAsia"/>
          <w:lang w:val="en-US" w:eastAsia="zh-CN"/>
        </w:rPr>
      </w:pPr>
      <w:bookmarkStart w:id="45" w:name="_Toc25010"/>
      <w:bookmarkStart w:id="46" w:name="_Toc32382"/>
      <w:r>
        <w:rPr>
          <w:rFonts w:hint="eastAsia"/>
          <w:lang w:val="en-US" w:eastAsia="zh-CN"/>
        </w:rPr>
        <w:t>4</w:t>
      </w:r>
      <w:r>
        <w:rPr>
          <w:rFonts w:hint="eastAsia"/>
        </w:rPr>
        <w:t>.3应急处置</w:t>
      </w:r>
      <w:r>
        <w:rPr>
          <w:rFonts w:hint="eastAsia"/>
          <w:lang w:val="en-US" w:eastAsia="zh-CN"/>
        </w:rPr>
        <w:t>与救援</w:t>
      </w:r>
      <w:bookmarkEnd w:id="45"/>
      <w:bookmarkEnd w:id="46"/>
    </w:p>
    <w:p>
      <w:pPr>
        <w:pStyle w:val="6"/>
        <w:bidi w:val="0"/>
        <w:rPr>
          <w:rFonts w:hint="eastAsia"/>
          <w:lang w:val="en-US" w:eastAsia="zh-CN"/>
        </w:rPr>
      </w:pPr>
      <w:bookmarkStart w:id="47" w:name="_Toc31984"/>
      <w:bookmarkStart w:id="48" w:name="_Toc21675"/>
      <w:r>
        <w:rPr>
          <w:rFonts w:hint="eastAsia"/>
          <w:lang w:val="en-US" w:eastAsia="zh-CN"/>
        </w:rPr>
        <w:t>4.3.1先期处置</w:t>
      </w:r>
      <w:bookmarkEnd w:id="47"/>
      <w:bookmarkEnd w:id="4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发生危险化学品生产安全事故或险情后，事发单位应当立即按危险化学品生产安全事故应急预案规定启动应急响应，在确保安全的前提下，采取下列一项或者多项应急救援措施，并按照国家有关规定报告事故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①迅速控制危险源，组织抢救遇险人员；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②根据事故危害程度，组织现场人员撤离或者采取可能的应急措施后撤离；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③及时通知可能受到事故影响的单位和人员；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④采取必要措施，防止事故危害扩大和次生、衍生灾害发生；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⑤根据需要请求邻近的应急救援队伍参加救援，并向参加救援的应急救援队伍提供相关技术资料、信息和处置方法；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⑥维护事故现场秩序，保护事故现场和相关证据；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⑦法律、法规规定的其他应急救援措施。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按照属地原则，接到危险化学品生产安全事故信息报告后，事发地镇人民政府和有关部门应当立即进行核实，并按有关规定上报危险化学品生产安全事故情况，启动应急响应，派出负责人员迅速赶赴事故现场，组织开展先期处置。可采取下列一项或者多项应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①发布危险或避险警告；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②划定警戒区域，采取必要的管制措施；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③实施紧急疏散和救援行动，组织群众开展自救互救；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④紧急调配应急资源，到达事故现场；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⑤实施动态监测，密切关注事态发展；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⑥及时按有关规定上报危险化学品生产安全事故现场情况，并提出应急处置建议和支持请求，同时向波及或可能波及的相关区域通报情况；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⑦法律、法规规定的其他必要的措施。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危险化学品生产安全事故发生地人民政府及有关部门接到事故报告后，相关负责同志要立即赶赴事故现场，按照有关应急预案规定，成立事故应急处置现场指挥部，代表本级人民政府履行事故应急处置职责，组织开展事故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事故发生地有关单位、各类安全生产应急救援队伍接到有关人民政府及有关部门的应急救援指令或有关企业的请求后，应当及时出动参加事故救援。</w:t>
      </w:r>
    </w:p>
    <w:p>
      <w:pPr>
        <w:pStyle w:val="6"/>
        <w:bidi w:val="0"/>
        <w:rPr>
          <w:rFonts w:hint="eastAsia"/>
          <w:lang w:val="en-US" w:eastAsia="zh-CN"/>
        </w:rPr>
      </w:pPr>
      <w:bookmarkStart w:id="49" w:name="_Toc22519"/>
      <w:bookmarkStart w:id="50" w:name="_Toc20919"/>
      <w:r>
        <w:rPr>
          <w:rFonts w:hint="eastAsia"/>
          <w:lang w:val="en-US" w:eastAsia="zh-CN"/>
        </w:rPr>
        <w:t>4.3.2指挥协调</w:t>
      </w:r>
      <w:bookmarkEnd w:id="49"/>
      <w:bookmarkEnd w:id="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组织指挥。上级人民政府及相应部门指导下级人民政府及相应部门开展应对工作。上级组织指挥机构设立后，下级组织指挥机构按照上级组织指挥机构的要求做好危险化学品生产安全事故应急处置与救援有关工作。柳北区人民政府对本行政区域内各类危险化学品生产安全事故应对负有属地管理责任，要切实负起应对危险化学品生产安全事故的责任，按照上级人民政府要求组织实施危险化学品生产安全应急处置与救援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柳北区各级组织指挥机构按照前述分级应对与响应分级原则分别负责相应各级危险化学品生产安全事故应急组织指挥。超出事发地人民政府处置能力的，上一级人民政府根据事发地人民政府的请求或根据应对工作需要，指挥权可逐级提升至市组织指挥机构。必要时，市人民政府请求自治区、国务院或其部门帮助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现场指挥。上级人民政府设立危险化学品生产安全事故现场指挥机构的，下级人民政府的危险化学品生产安全事故组织指挥机构应纳入上级危险化学品生产安全事故现场指挥机构，在上级危险化学品生产安全事故现场指挥机构的统一领导下组织开展危险化学品生产安全事故应对工作。在现场的各方面危险化学品生产安全事故应急力量要在危险化学品生产安全事故现场指挥机构的统一指挥协调下开展应急处置与救援工作。危险化学品生产安全事故现场指挥机构要开设统一的危险化学品生产安全事故救援队伍集结点、物资接收点和分发点、新闻发布中心，并提供必要的后勤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当自治区工作组、有关部门工作组在现场时，柳北区现场指挥机构要与其对接并接受业务指导，做好相应的保障工作。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协同联动。中国人民解放军、武警部队、国家综合性消防救援队伍在履行应对职责的人民政府的统一领导下参与危险化学品生产安全事故应急处置和救援，按规定的指挥关系和指挥权限指挥。社会组织参与危险化学品生产安全事故应急处置与救援，纳入现场指挥机构统一管理、统一调动、统一行动。柳北区各级危险化学品生产安全事故应急指挥机构根据事故现场实际情况，及时调度指挥相关应急资源开展应急处置与救援行动。现场所有应急力量要服从现场指挥机构的统一指挥协调，严格遵守交通管理、信息发布等工作要求，及时报告工作情况，实现各方信息共享。</w:t>
      </w:r>
    </w:p>
    <w:p>
      <w:pPr>
        <w:pStyle w:val="6"/>
        <w:bidi w:val="0"/>
        <w:ind w:firstLine="643" w:firstLineChars="200"/>
        <w:rPr>
          <w:rFonts w:hint="eastAsia" w:ascii="仿宋" w:hAnsi="仿宋" w:eastAsia="仿宋" w:cs="仿宋"/>
          <w:lang w:val="en-US" w:eastAsia="zh-CN"/>
        </w:rPr>
      </w:pPr>
      <w:bookmarkStart w:id="51" w:name="_Toc21211"/>
      <w:bookmarkStart w:id="52" w:name="_Toc569"/>
      <w:r>
        <w:rPr>
          <w:rFonts w:hint="eastAsia" w:ascii="仿宋" w:hAnsi="仿宋" w:eastAsia="仿宋" w:cs="仿宋"/>
          <w:lang w:val="en-US" w:eastAsia="zh-CN"/>
        </w:rPr>
        <w:t>4.3.3处置措施</w:t>
      </w:r>
      <w:bookmarkEnd w:id="51"/>
      <w:bookmarkEnd w:id="5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发生危险化学品生产安全事故，现场指挥部应尽可能采取下列一项或者多项应急处置措施：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（1）组织营救和救治受害人员，疏散、撤离并妥善安置受到威胁的人员以及采取其他救助措施；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（2）迅速控制危险源，标明危险区域，封锁危险场所，划定警戒区，实行交通管制以及其他控制措施；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（3）立即抢修被损坏的交通、通信、供水、排水、供电、供气、供热等公共设施，向受到危害的人员提供避难场所和生活必需品，实施医疗救护以及其他保障措施；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在易燃易爆危险化学品事故现场，应禁止或者限制使用能产生静电、火花的有关设备、设施，关闭或者限制使用有关场所，中止人员密集的活动或者可能导致危害扩大的生产经营活动以及采取其他保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（5）采取防止发生次生、衍生事件的必要措施。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危险化学品安全生产事故应急处置要点，详见附件2。</w:t>
      </w:r>
    </w:p>
    <w:p>
      <w:pPr>
        <w:pStyle w:val="6"/>
        <w:bidi w:val="0"/>
        <w:rPr>
          <w:rFonts w:hint="eastAsia"/>
          <w:lang w:val="en-US" w:eastAsia="zh-CN"/>
        </w:rPr>
      </w:pPr>
      <w:bookmarkStart w:id="53" w:name="_Toc18082"/>
      <w:bookmarkStart w:id="54" w:name="_Toc18308"/>
      <w:r>
        <w:rPr>
          <w:rFonts w:hint="eastAsia"/>
          <w:lang w:val="en-US" w:eastAsia="zh-CN"/>
        </w:rPr>
        <w:t>4.3.4救援暂停和终止</w:t>
      </w:r>
      <w:bookmarkEnd w:id="53"/>
      <w:bookmarkEnd w:id="5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对于继续救援直接威胁救援人员生命安全、极易造成次生衍生事故等情况，现场指挥部要组织专家充分论证，作出暂停救援的决定；在事故现场被困人员得到解救，受伤人员得到安排救治，对人员、财产、环境的危害已基本控制和消除，现场险情得以完全排除，环境符合有关标准，导致次生、衍生事故的隐患消除后，经现场指挥部确认，由柳北区指挥部指挥长宣布应急结束，应急救援队伍撤离现场。</w:t>
      </w:r>
    </w:p>
    <w:p>
      <w:pPr>
        <w:pStyle w:val="5"/>
        <w:bidi w:val="0"/>
        <w:rPr>
          <w:rFonts w:hint="eastAsia"/>
          <w:lang w:val="en-US" w:eastAsia="zh-CN"/>
        </w:rPr>
      </w:pPr>
      <w:bookmarkStart w:id="55" w:name="_Toc4173"/>
      <w:bookmarkStart w:id="56" w:name="_Toc7804"/>
      <w:r>
        <w:rPr>
          <w:rFonts w:hint="eastAsia"/>
          <w:lang w:val="en-US" w:eastAsia="zh-CN"/>
        </w:rPr>
        <w:t>4.4后期处置</w:t>
      </w:r>
      <w:bookmarkEnd w:id="55"/>
      <w:bookmarkEnd w:id="56"/>
    </w:p>
    <w:p>
      <w:pPr>
        <w:pStyle w:val="6"/>
        <w:bidi w:val="0"/>
        <w:rPr>
          <w:rFonts w:hint="eastAsia"/>
          <w:lang w:val="en-US" w:eastAsia="zh-CN"/>
        </w:rPr>
      </w:pPr>
      <w:bookmarkStart w:id="57" w:name="_Toc25742"/>
      <w:bookmarkStart w:id="58" w:name="_Toc3051"/>
      <w:r>
        <w:rPr>
          <w:rFonts w:hint="eastAsia"/>
          <w:lang w:val="en-US" w:eastAsia="zh-CN"/>
        </w:rPr>
        <w:t>4.4.1善后处置</w:t>
      </w:r>
      <w:bookmarkEnd w:id="57"/>
      <w:bookmarkEnd w:id="5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事发地人民政府负责组织危险化学品生产安全事故的善后处置工作（包括人员安置、救济、抚恤，征用物资补偿、保险理赔、灾后重建、污染物收集处理、现场清理与处置等事项），尽快消除危险化学品生产安全事故影响，妥善安置慰问受害及受影响人员，尽快恢复正常秩序，确保社会稳定。较大、重大、特别重大危险化学品生产安全事故由市人民政府组织实施善后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环境监测及危险化学品检测机构负责对水源、空气、土壤等样品就地实行分析处理，及时检测出毒物的种类和浓度，并计算出扩散范围等应急救援所需的各种数据，以确定污染区域范围，并对事故造成的环境影响进行评估。</w:t>
      </w:r>
    </w:p>
    <w:p>
      <w:pPr>
        <w:pStyle w:val="6"/>
        <w:bidi w:val="0"/>
        <w:rPr>
          <w:rFonts w:hint="eastAsia"/>
          <w:lang w:val="en-US" w:eastAsia="zh-CN"/>
        </w:rPr>
      </w:pPr>
      <w:bookmarkStart w:id="59" w:name="_Toc30982"/>
      <w:bookmarkStart w:id="60" w:name="_Toc12853"/>
      <w:r>
        <w:rPr>
          <w:rFonts w:hint="eastAsia"/>
          <w:lang w:val="en-US" w:eastAsia="zh-CN"/>
        </w:rPr>
        <w:t>4.4.2事故调查</w:t>
      </w:r>
      <w:bookmarkEnd w:id="59"/>
      <w:bookmarkEnd w:id="6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特别重大危险化学品生产安全事故按照国家有关规定由国务院负责组成调查组进行调查，自治区有关部门、单位根据国务院调查组的要求派员配合调查。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重大危险化学品生产安全事故按《生产安全事故报告和调查处理条例》（国务院 493 号令）的规定由自治区人民政府或授权有关部门牵头组成调查组开展事故调查。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较大危险化学品生产安全事故按《生产安全事故报告和调查处理条例》（国务院 493 号令）的规定由市人民政府或授权有关部门牵头组成调查组开展事故调查。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一般危险化学品生产安全事故按《生产安全事故报告和调查处理条例》（国务院 493 号令）的规定由柳北区人民政府或授权有关部门牵头组成调查组开展事故调查。</w:t>
      </w:r>
    </w:p>
    <w:p>
      <w:pPr>
        <w:pStyle w:val="6"/>
        <w:bidi w:val="0"/>
        <w:rPr>
          <w:rFonts w:hint="eastAsia"/>
          <w:lang w:val="en-US" w:eastAsia="zh-CN"/>
        </w:rPr>
      </w:pPr>
      <w:bookmarkStart w:id="61" w:name="_Toc3951"/>
      <w:bookmarkStart w:id="62" w:name="_Toc11311"/>
      <w:r>
        <w:rPr>
          <w:rFonts w:hint="eastAsia"/>
          <w:lang w:val="en-US" w:eastAsia="zh-CN"/>
        </w:rPr>
        <w:t>4.4.3总结评估</w:t>
      </w:r>
      <w:bookmarkEnd w:id="61"/>
      <w:bookmarkEnd w:id="6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事故应急处置工作结束后，对事故处置过程进行评估，总结经验教训，分析查找问题，提出改进措施，形成应急处置总结评估报告。</w:t>
      </w:r>
    </w:p>
    <w:p>
      <w:pPr>
        <w:pStyle w:val="4"/>
        <w:bidi w:val="0"/>
        <w:rPr>
          <w:rFonts w:hint="eastAsia"/>
          <w:lang w:val="en-US" w:eastAsia="zh-CN"/>
        </w:rPr>
      </w:pPr>
      <w:bookmarkStart w:id="63" w:name="_Toc4916"/>
      <w:bookmarkStart w:id="64" w:name="_Toc29922"/>
      <w:r>
        <w:rPr>
          <w:rFonts w:hint="eastAsia"/>
          <w:lang w:val="en-US" w:eastAsia="zh-CN"/>
        </w:rPr>
        <w:t>5准备与支付</w:t>
      </w:r>
      <w:bookmarkEnd w:id="63"/>
      <w:bookmarkEnd w:id="64"/>
    </w:p>
    <w:p>
      <w:pPr>
        <w:pStyle w:val="5"/>
        <w:bidi w:val="0"/>
        <w:rPr>
          <w:rFonts w:hint="eastAsia"/>
          <w:lang w:val="en-US" w:eastAsia="zh-CN"/>
        </w:rPr>
      </w:pPr>
      <w:bookmarkStart w:id="65" w:name="_Toc19675"/>
      <w:bookmarkStart w:id="66" w:name="_Toc7706"/>
      <w:r>
        <w:rPr>
          <w:rFonts w:hint="eastAsia"/>
          <w:lang w:val="en-US" w:eastAsia="zh-CN"/>
        </w:rPr>
        <w:t>5</w:t>
      </w:r>
      <w:r>
        <w:rPr>
          <w:rFonts w:hint="eastAsia"/>
        </w:rPr>
        <w:t>.1队伍</w:t>
      </w:r>
      <w:r>
        <w:rPr>
          <w:rFonts w:hint="eastAsia"/>
          <w:lang w:val="en-US" w:eastAsia="zh-CN"/>
        </w:rPr>
        <w:t>准备</w:t>
      </w:r>
      <w:bookmarkEnd w:id="65"/>
      <w:bookmarkEnd w:id="66"/>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柳北区人民政府</w:t>
      </w:r>
      <w:r>
        <w:rPr>
          <w:rFonts w:hint="eastAsia" w:ascii="仿宋" w:hAnsi="仿宋" w:eastAsia="仿宋" w:cs="仿宋"/>
          <w:color w:val="auto"/>
          <w:sz w:val="32"/>
          <w:szCs w:val="32"/>
        </w:rPr>
        <w:t>和有关部门要加强危险化学品应急救援队伍建设，定期组织开展训练和演练。</w:t>
      </w:r>
      <w:r>
        <w:rPr>
          <w:rFonts w:hint="eastAsia" w:ascii="仿宋" w:hAnsi="仿宋" w:eastAsia="仿宋" w:cs="仿宋"/>
          <w:color w:val="auto"/>
          <w:sz w:val="32"/>
          <w:szCs w:val="32"/>
          <w:lang w:val="en-US" w:eastAsia="zh-CN"/>
        </w:rPr>
        <w:t>镇人民政府</w:t>
      </w:r>
      <w:r>
        <w:rPr>
          <w:rFonts w:hint="eastAsia" w:ascii="仿宋" w:hAnsi="仿宋" w:eastAsia="仿宋" w:cs="仿宋"/>
          <w:color w:val="auto"/>
          <w:sz w:val="32"/>
          <w:szCs w:val="32"/>
        </w:rPr>
        <w:t>要根据辖区事故情况，建立一支本级财政供养或依托企业、人民政府扶持的应急救援队伍，并保持队伍的战斗力，确保辖区发生危险化学品生产安全事故时有专业队伍救援。</w:t>
      </w:r>
    </w:p>
    <w:p>
      <w:pPr>
        <w:pStyle w:val="5"/>
        <w:bidi w:val="0"/>
        <w:rPr>
          <w:rFonts w:hint="eastAsia"/>
          <w:lang w:val="en-US" w:eastAsia="zh-CN"/>
        </w:rPr>
      </w:pPr>
      <w:bookmarkStart w:id="67" w:name="_Toc17205"/>
      <w:bookmarkStart w:id="68" w:name="_Toc25326"/>
      <w:r>
        <w:rPr>
          <w:rFonts w:hint="eastAsia"/>
          <w:lang w:val="en-US" w:eastAsia="zh-CN"/>
        </w:rPr>
        <w:t>5.2财力支持</w:t>
      </w:r>
      <w:bookmarkEnd w:id="67"/>
      <w:bookmarkEnd w:id="6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柳北区</w:t>
      </w:r>
      <w:r>
        <w:rPr>
          <w:rFonts w:hint="eastAsia" w:ascii="仿宋" w:hAnsi="仿宋" w:eastAsia="仿宋" w:cs="仿宋"/>
          <w:color w:val="auto"/>
          <w:sz w:val="32"/>
          <w:szCs w:val="32"/>
        </w:rPr>
        <w:t>各级各有关部门要将危险化学品生产安全事故现场应急处置所需工作经费列入同级年度部门预算，保障应急处置资金。</w:t>
      </w:r>
    </w:p>
    <w:p>
      <w:pPr>
        <w:pStyle w:val="5"/>
        <w:bidi w:val="0"/>
        <w:rPr>
          <w:rFonts w:hint="eastAsia"/>
          <w:lang w:val="en-US" w:eastAsia="zh-CN"/>
        </w:rPr>
      </w:pPr>
      <w:bookmarkStart w:id="69" w:name="_Toc11120"/>
      <w:bookmarkStart w:id="70" w:name="_Toc26596"/>
      <w:r>
        <w:rPr>
          <w:rFonts w:hint="eastAsia"/>
          <w:lang w:val="en-US" w:eastAsia="zh-CN"/>
        </w:rPr>
        <w:t>5.3物资保障</w:t>
      </w:r>
      <w:bookmarkEnd w:id="69"/>
      <w:bookmarkEnd w:id="7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柳北区</w:t>
      </w:r>
      <w:r>
        <w:rPr>
          <w:rFonts w:hint="eastAsia" w:ascii="仿宋" w:hAnsi="仿宋" w:eastAsia="仿宋" w:cs="仿宋"/>
          <w:color w:val="auto"/>
          <w:sz w:val="32"/>
          <w:szCs w:val="32"/>
        </w:rPr>
        <w:t>有关部门和相关企业要建立应急救援设施、设备、救治药品和医疗器械等储备制度，储备必要的应急物资和装备。各危险化学品应急救援队伍和相关企业根据有关法律法规要求和实际情况配备应急救援装备。</w:t>
      </w:r>
      <w:r>
        <w:rPr>
          <w:rFonts w:hint="eastAsia" w:ascii="仿宋" w:hAnsi="仿宋" w:eastAsia="仿宋" w:cs="仿宋"/>
          <w:color w:val="auto"/>
          <w:sz w:val="32"/>
          <w:szCs w:val="32"/>
          <w:lang w:val="en-US" w:eastAsia="zh-CN"/>
        </w:rPr>
        <w:t>柳北区应急管理局</w:t>
      </w:r>
      <w:r>
        <w:rPr>
          <w:rFonts w:hint="eastAsia" w:ascii="仿宋" w:hAnsi="仿宋" w:eastAsia="仿宋" w:cs="仿宋"/>
          <w:color w:val="auto"/>
          <w:sz w:val="32"/>
          <w:szCs w:val="32"/>
        </w:rPr>
        <w:t>建立完善应急物资、装备数据库和调用制度，保证应急状态时调用。</w:t>
      </w:r>
    </w:p>
    <w:p>
      <w:pPr>
        <w:pStyle w:val="5"/>
        <w:bidi w:val="0"/>
        <w:rPr>
          <w:rFonts w:hint="eastAsia"/>
          <w:lang w:val="en-US" w:eastAsia="zh-CN"/>
        </w:rPr>
      </w:pPr>
      <w:bookmarkStart w:id="71" w:name="_Toc19855"/>
      <w:bookmarkStart w:id="72" w:name="_Toc17312"/>
      <w:r>
        <w:rPr>
          <w:rFonts w:hint="eastAsia"/>
          <w:lang w:val="en-US" w:eastAsia="zh-CN"/>
        </w:rPr>
        <w:t>5.4医疗卫生保障</w:t>
      </w:r>
      <w:bookmarkEnd w:id="71"/>
      <w:bookmarkEnd w:id="7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柳北区</w:t>
      </w:r>
      <w:r>
        <w:rPr>
          <w:rFonts w:hint="eastAsia" w:ascii="仿宋" w:hAnsi="仿宋" w:eastAsia="仿宋" w:cs="仿宋"/>
          <w:color w:val="auto"/>
          <w:sz w:val="32"/>
          <w:szCs w:val="32"/>
        </w:rPr>
        <w:t>卫生健康委制定相应的应急预案，根据危险化学品生产安全事故造成人员伤亡的特点，配备相应的医疗救治药物、技术设备和人员，制订调用方案，检查各单位的卫生应急准备保障措施。医疗救援机构接到应急指令后，要迅速到达现场实施医疗急救，</w:t>
      </w:r>
      <w:r>
        <w:rPr>
          <w:rFonts w:hint="eastAsia" w:ascii="仿宋" w:hAnsi="仿宋" w:eastAsia="仿宋" w:cs="仿宋"/>
          <w:color w:val="auto"/>
          <w:sz w:val="32"/>
          <w:szCs w:val="32"/>
          <w:lang w:val="en-US" w:eastAsia="zh-CN"/>
        </w:rPr>
        <w:t>柳北区</w:t>
      </w:r>
      <w:r>
        <w:rPr>
          <w:rFonts w:hint="eastAsia" w:ascii="仿宋" w:hAnsi="仿宋" w:eastAsia="仿宋" w:cs="仿宋"/>
          <w:color w:val="auto"/>
          <w:sz w:val="32"/>
          <w:szCs w:val="32"/>
        </w:rPr>
        <w:t>各级医院负责后续的治疗。</w:t>
      </w:r>
    </w:p>
    <w:p>
      <w:pPr>
        <w:pStyle w:val="5"/>
        <w:bidi w:val="0"/>
        <w:rPr>
          <w:rFonts w:hint="eastAsia"/>
          <w:lang w:val="en-US" w:eastAsia="zh-CN"/>
        </w:rPr>
      </w:pPr>
      <w:bookmarkStart w:id="73" w:name="_Toc16861"/>
      <w:bookmarkStart w:id="74" w:name="_Toc8349"/>
      <w:r>
        <w:rPr>
          <w:rFonts w:hint="eastAsia"/>
          <w:lang w:val="en-US" w:eastAsia="zh-CN"/>
        </w:rPr>
        <w:t>5.5交通运输保障</w:t>
      </w:r>
      <w:bookmarkEnd w:id="73"/>
      <w:bookmarkEnd w:id="7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柳北区交通管理部门</w:t>
      </w:r>
      <w:r>
        <w:rPr>
          <w:rFonts w:hint="eastAsia" w:ascii="仿宋" w:hAnsi="仿宋" w:eastAsia="仿宋" w:cs="仿宋"/>
          <w:color w:val="auto"/>
          <w:sz w:val="32"/>
          <w:szCs w:val="32"/>
        </w:rPr>
        <w:t>要健全公路、水路、铁路等应急运输保障体系，保障所需人员、物资、装备、器材等的运输；公安、交通等有关部门要保障应急抢险交通工具优先通行。</w:t>
      </w:r>
    </w:p>
    <w:p>
      <w:pPr>
        <w:pStyle w:val="5"/>
        <w:bidi w:val="0"/>
        <w:rPr>
          <w:rFonts w:hint="eastAsia"/>
          <w:lang w:val="en-US" w:eastAsia="zh-CN"/>
        </w:rPr>
      </w:pPr>
      <w:bookmarkStart w:id="75" w:name="_Toc24300"/>
      <w:bookmarkStart w:id="76" w:name="_Toc23993"/>
      <w:r>
        <w:rPr>
          <w:rFonts w:hint="eastAsia"/>
          <w:lang w:val="en-US" w:eastAsia="zh-CN"/>
        </w:rPr>
        <w:t>5.6治安保障</w:t>
      </w:r>
      <w:bookmarkEnd w:id="75"/>
      <w:bookmarkEnd w:id="7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安机关在本级政府领导下，迅速组织事故现场治安警戒和治安管理，加强对重点地区、重点场所、重点人群、重要物资设备的防范与保护，维持现场治安秩序，必要时联合有关部门发动和组织群众，开展群防联防，协助公安机关实施治安保卫工作。</w:t>
      </w:r>
    </w:p>
    <w:p>
      <w:pPr>
        <w:pStyle w:val="5"/>
        <w:bidi w:val="0"/>
        <w:rPr>
          <w:rFonts w:hint="eastAsia"/>
          <w:lang w:val="en-US" w:eastAsia="zh-CN"/>
        </w:rPr>
      </w:pPr>
      <w:bookmarkStart w:id="77" w:name="_Toc31809"/>
      <w:bookmarkStart w:id="78" w:name="_Toc15319"/>
      <w:r>
        <w:rPr>
          <w:rFonts w:hint="eastAsia"/>
          <w:lang w:val="en-US" w:eastAsia="zh-CN"/>
        </w:rPr>
        <w:t>5.7通信保障</w:t>
      </w:r>
      <w:bookmarkEnd w:id="77"/>
      <w:bookmarkEnd w:id="7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柳北区人民政府</w:t>
      </w:r>
      <w:r>
        <w:rPr>
          <w:rFonts w:hint="eastAsia" w:ascii="仿宋" w:hAnsi="仿宋" w:eastAsia="仿宋" w:cs="仿宋"/>
          <w:color w:val="auto"/>
          <w:sz w:val="32"/>
          <w:szCs w:val="32"/>
        </w:rPr>
        <w:t>和有关部门要建立健全本地区本部门本单位事故应急通信保障体系。安委会各成员单位负责本部门、本系统相关信息收集、分析和处理，并按规定上报。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柳北区</w:t>
      </w:r>
      <w:r>
        <w:rPr>
          <w:rFonts w:hint="eastAsia" w:ascii="仿宋" w:hAnsi="仿宋" w:eastAsia="仿宋" w:cs="仿宋"/>
          <w:color w:val="auto"/>
          <w:sz w:val="32"/>
          <w:szCs w:val="32"/>
        </w:rPr>
        <w:t>各级各有关部门应当掌握本区域内所有应急机构和相关部门的通信联系方式。通信主管部门要保障应急期间的通信联络和信息传递。</w:t>
      </w:r>
    </w:p>
    <w:p>
      <w:pPr>
        <w:pStyle w:val="4"/>
        <w:bidi w:val="0"/>
        <w:rPr>
          <w:rFonts w:hint="eastAsia"/>
          <w:lang w:val="en-US" w:eastAsia="zh-CN"/>
        </w:rPr>
      </w:pPr>
      <w:bookmarkStart w:id="79" w:name="_Toc29953"/>
      <w:bookmarkStart w:id="80" w:name="_Toc22143"/>
      <w:bookmarkStart w:id="81" w:name="_Toc8371"/>
      <w:r>
        <w:rPr>
          <w:rFonts w:hint="eastAsia"/>
          <w:lang w:val="en-US" w:eastAsia="zh-CN"/>
        </w:rPr>
        <w:t>6预案管理</w:t>
      </w:r>
      <w:bookmarkEnd w:id="79"/>
      <w:bookmarkEnd w:id="80"/>
    </w:p>
    <w:bookmarkEnd w:id="81"/>
    <w:p>
      <w:pPr>
        <w:pStyle w:val="5"/>
        <w:bidi w:val="0"/>
        <w:rPr>
          <w:rFonts w:hint="eastAsia"/>
          <w:lang w:val="en-US" w:eastAsia="zh-CN"/>
        </w:rPr>
      </w:pPr>
      <w:bookmarkStart w:id="82" w:name="_Toc18748"/>
      <w:bookmarkStart w:id="83" w:name="_Toc19429"/>
      <w:bookmarkStart w:id="84" w:name="_Toc3446"/>
      <w:r>
        <w:rPr>
          <w:rFonts w:hint="eastAsia"/>
          <w:lang w:val="en-US" w:eastAsia="zh-CN"/>
        </w:rPr>
        <w:t>6.1预案体系建设</w:t>
      </w:r>
      <w:bookmarkEnd w:id="82"/>
      <w:bookmarkEnd w:id="83"/>
    </w:p>
    <w:bookmarkEnd w:id="84"/>
    <w:p>
      <w:pPr>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柳北区应急管理局</w:t>
      </w:r>
      <w:r>
        <w:rPr>
          <w:rFonts w:hint="eastAsia" w:ascii="仿宋" w:hAnsi="仿宋" w:eastAsia="仿宋" w:cs="仿宋"/>
          <w:color w:val="auto"/>
          <w:sz w:val="32"/>
          <w:szCs w:val="32"/>
        </w:rPr>
        <w:t>定期组织有关部门、专家开展危险化学品生产安全事故应急预案的评估工作，并根据有关法律法规、风险评估、应急演练、应急处置等情况及时进行修订完善。</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柳北区人民政府</w:t>
      </w:r>
      <w:r>
        <w:rPr>
          <w:rFonts w:hint="eastAsia" w:ascii="仿宋" w:hAnsi="仿宋" w:eastAsia="仿宋" w:cs="仿宋"/>
          <w:color w:val="auto"/>
          <w:sz w:val="32"/>
          <w:szCs w:val="32"/>
        </w:rPr>
        <w:t>、各危险化学品生产经营企事业单位，参照本预案制订、完善相应的应急预案。</w:t>
      </w:r>
    </w:p>
    <w:p>
      <w:pPr>
        <w:pStyle w:val="5"/>
        <w:bidi w:val="0"/>
        <w:rPr>
          <w:rFonts w:hint="eastAsia"/>
          <w:lang w:val="en-US" w:eastAsia="zh-CN"/>
        </w:rPr>
      </w:pPr>
      <w:bookmarkStart w:id="85" w:name="_Toc2368"/>
      <w:bookmarkStart w:id="86" w:name="_Toc25623"/>
      <w:bookmarkStart w:id="87" w:name="_Toc14459"/>
      <w:r>
        <w:rPr>
          <w:rFonts w:hint="eastAsia"/>
          <w:lang w:val="en-US" w:eastAsia="zh-CN"/>
        </w:rPr>
        <w:t>6.2预案修订</w:t>
      </w:r>
      <w:bookmarkEnd w:id="85"/>
      <w:bookmarkEnd w:id="86"/>
    </w:p>
    <w:bookmarkEnd w:id="87"/>
    <w:p>
      <w:pPr>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.2.1下列情况，本预案应进行更新。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（1）本预案所依据的法律、法规做出调整或修改，或国家出台新的应急管理相关法律、法规；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（2）原则上每三年组织修订、完善应急预案；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（3）根据日常应急演练和较大危险化学品生产安全事故应急行动结束后取得的经验，需对预案做出修改；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（4）因机构改革需要对应急管理机构进行调整；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.2.2</w:t>
      </w:r>
      <w:r>
        <w:rPr>
          <w:rFonts w:hint="eastAsia" w:ascii="仿宋" w:hAnsi="仿宋" w:eastAsia="仿宋" w:cs="仿宋"/>
          <w:color w:val="auto"/>
          <w:sz w:val="32"/>
          <w:szCs w:val="32"/>
          <w:lang w:val="en-US" w:eastAsia="zh-CN"/>
        </w:rPr>
        <w:t>柳北区应急管理局</w:t>
      </w:r>
      <w:r>
        <w:rPr>
          <w:rFonts w:hint="eastAsia" w:ascii="仿宋" w:hAnsi="仿宋" w:eastAsia="仿宋" w:cs="仿宋"/>
          <w:color w:val="auto"/>
          <w:sz w:val="32"/>
          <w:szCs w:val="32"/>
        </w:rPr>
        <w:t>应根据形势变化和实际需要，及时修订和更新相关应急预案。</w:t>
      </w:r>
    </w:p>
    <w:p>
      <w:pPr>
        <w:pStyle w:val="5"/>
        <w:bidi w:val="0"/>
        <w:rPr>
          <w:rFonts w:hint="eastAsia"/>
          <w:lang w:val="en-US" w:eastAsia="zh-CN"/>
        </w:rPr>
      </w:pPr>
      <w:bookmarkStart w:id="88" w:name="_Toc2999"/>
      <w:bookmarkStart w:id="89" w:name="_Toc15049"/>
      <w:bookmarkStart w:id="90" w:name="_Toc18626"/>
      <w:r>
        <w:rPr>
          <w:rFonts w:hint="eastAsia"/>
          <w:lang w:val="en-US" w:eastAsia="zh-CN"/>
        </w:rPr>
        <w:t>6.3预案</w:t>
      </w:r>
      <w:bookmarkEnd w:id="88"/>
      <w:r>
        <w:rPr>
          <w:rFonts w:hint="eastAsia"/>
          <w:lang w:val="en-US" w:eastAsia="zh-CN"/>
        </w:rPr>
        <w:t>评审与公布</w:t>
      </w:r>
      <w:bookmarkEnd w:id="89"/>
      <w:bookmarkEnd w:id="9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（1）本预案由</w:t>
      </w:r>
      <w:r>
        <w:rPr>
          <w:rFonts w:hint="eastAsia" w:ascii="仿宋" w:hAnsi="仿宋" w:eastAsia="仿宋" w:cs="仿宋"/>
          <w:color w:val="auto"/>
          <w:sz w:val="32"/>
          <w:szCs w:val="32"/>
          <w:lang w:val="en-US" w:eastAsia="zh-CN"/>
        </w:rPr>
        <w:t>柳北区应急管理局</w:t>
      </w:r>
      <w:r>
        <w:rPr>
          <w:rFonts w:hint="eastAsia" w:ascii="仿宋" w:hAnsi="仿宋" w:eastAsia="仿宋" w:cs="仿宋"/>
          <w:color w:val="auto"/>
          <w:sz w:val="32"/>
          <w:szCs w:val="32"/>
        </w:rPr>
        <w:t>组织有关专家及相关部门有关人员进行评审。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（2）本预案经</w:t>
      </w:r>
      <w:r>
        <w:rPr>
          <w:rFonts w:hint="eastAsia" w:ascii="仿宋" w:hAnsi="仿宋" w:eastAsia="仿宋" w:cs="仿宋"/>
          <w:color w:val="auto"/>
          <w:sz w:val="32"/>
          <w:szCs w:val="32"/>
          <w:lang w:val="en-US" w:eastAsia="zh-CN"/>
        </w:rPr>
        <w:t>柳北区人民政府</w:t>
      </w:r>
      <w:r>
        <w:rPr>
          <w:rFonts w:hint="eastAsia" w:ascii="仿宋" w:hAnsi="仿宋" w:eastAsia="仿宋" w:cs="仿宋"/>
          <w:color w:val="auto"/>
          <w:sz w:val="32"/>
          <w:szCs w:val="32"/>
        </w:rPr>
        <w:t>批准后，发布实施。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（3）本预案依法向社会公布。</w:t>
      </w:r>
    </w:p>
    <w:p>
      <w:pPr>
        <w:pStyle w:val="5"/>
        <w:bidi w:val="0"/>
        <w:rPr>
          <w:rFonts w:hint="eastAsia"/>
          <w:lang w:val="en-US" w:eastAsia="zh-CN"/>
        </w:rPr>
      </w:pPr>
      <w:bookmarkStart w:id="91" w:name="_Toc6743"/>
      <w:bookmarkStart w:id="92" w:name="_Toc4025"/>
      <w:r>
        <w:rPr>
          <w:rFonts w:hint="eastAsia"/>
          <w:lang w:val="en-US" w:eastAsia="zh-CN"/>
        </w:rPr>
        <w:t>6.4预案宣传和培训</w:t>
      </w:r>
      <w:bookmarkEnd w:id="91"/>
      <w:bookmarkEnd w:id="9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（1）柳北区指挥部成员单位应加强危险化学品生产安全事故应急救援预案的宣传。危险化学品行业、企业应与当地人民政府、社区建立联动机制，向周边群众宣传相关应急预案及应急救援知识。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（2）危险化学品行业、企业应结合企业实际情况，做好专、兼职应急救援队伍的培训，适时组织企业员工开展安全生产及应急救援知识培训，提高员工自救、互救能力。</w:t>
      </w:r>
    </w:p>
    <w:p>
      <w:pPr>
        <w:pStyle w:val="5"/>
        <w:bidi w:val="0"/>
        <w:rPr>
          <w:rFonts w:hint="eastAsia"/>
          <w:lang w:val="en-US" w:eastAsia="zh-CN"/>
        </w:rPr>
      </w:pPr>
      <w:bookmarkStart w:id="93" w:name="_Toc19551"/>
      <w:bookmarkStart w:id="94" w:name="_Toc24030"/>
      <w:r>
        <w:rPr>
          <w:rFonts w:hint="eastAsia"/>
          <w:lang w:val="en-US" w:eastAsia="zh-CN"/>
        </w:rPr>
        <w:t>6.5预案演练</w:t>
      </w:r>
      <w:bookmarkEnd w:id="93"/>
      <w:bookmarkEnd w:id="9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柳北区应急管理局负责柳北区行政区域内危险化学品事故应急预案演练的管理工作，并按《生产安全事故应急条例》有关规定，督促镇人民政府组织进行危险化学品事故应急预案演练，并对演练及时进行抽查、监督和指导。镇人民政府应当至少每 3 年组织 1次危险化学品事故应急预案演练。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（2）柳北区应急管理局要监督辖区内危险化学品企业按规定每半年组织开展一次危险化学品事故应急预案演练，并对应急演练进行抽查、指导和做好记录。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（3）危险化学品应急演练结束后，主办单位要做好演练效果评价，问题整改，资料归档及上报等工作。</w:t>
      </w:r>
    </w:p>
    <w:p>
      <w:pPr>
        <w:pStyle w:val="4"/>
        <w:bidi w:val="0"/>
        <w:rPr>
          <w:rFonts w:hint="eastAsia"/>
          <w:lang w:val="en-US" w:eastAsia="zh-CN"/>
        </w:rPr>
      </w:pPr>
      <w:bookmarkStart w:id="95" w:name="_Toc31901"/>
      <w:bookmarkStart w:id="96" w:name="_Toc17541"/>
      <w:r>
        <w:rPr>
          <w:rFonts w:hint="eastAsia"/>
          <w:lang w:val="en-US" w:eastAsia="zh-CN"/>
        </w:rPr>
        <w:t>7奖励与责任追究</w:t>
      </w:r>
      <w:bookmarkEnd w:id="95"/>
      <w:bookmarkEnd w:id="96"/>
    </w:p>
    <w:p>
      <w:pPr>
        <w:pStyle w:val="5"/>
        <w:bidi w:val="0"/>
        <w:rPr>
          <w:rFonts w:hint="eastAsia"/>
          <w:lang w:val="en-US" w:eastAsia="zh-CN"/>
        </w:rPr>
      </w:pPr>
      <w:bookmarkStart w:id="97" w:name="_Toc12177"/>
      <w:bookmarkStart w:id="98" w:name="_Toc11966"/>
      <w:r>
        <w:rPr>
          <w:rFonts w:hint="eastAsia"/>
          <w:lang w:val="en-US" w:eastAsia="zh-CN"/>
        </w:rPr>
        <w:t>7.1奖励</w:t>
      </w:r>
      <w:bookmarkEnd w:id="97"/>
      <w:bookmarkEnd w:id="9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在危险化学品事故应急救援工作中有下列表现之一的单位和个人，应依据有关规定给予奖励：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（1）出色完成应急处置任务，成绩显著的。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（2）防止或抢救事故有功，使国家、集体和人民群众的财产免受或者减少损失，挽救群众生命的。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（3）对应急救援工作提出重大建议，实施效果显著的。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（4）有其他特殊贡献的。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奖励的具体实施按有关规定执行。</w:t>
      </w:r>
    </w:p>
    <w:p>
      <w:pPr>
        <w:pStyle w:val="5"/>
        <w:bidi w:val="0"/>
        <w:rPr>
          <w:rFonts w:hint="eastAsia"/>
          <w:lang w:val="en-US" w:eastAsia="zh-CN"/>
        </w:rPr>
      </w:pPr>
      <w:bookmarkStart w:id="99" w:name="_Toc8503"/>
      <w:bookmarkStart w:id="100" w:name="_Toc18332"/>
      <w:r>
        <w:rPr>
          <w:rFonts w:hint="eastAsia"/>
          <w:lang w:val="en-US" w:eastAsia="zh-CN"/>
        </w:rPr>
        <w:t>7.2责任追究</w:t>
      </w:r>
      <w:bookmarkEnd w:id="99"/>
      <w:bookmarkEnd w:id="10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危险化学品生产安全事故应急救援工作中有下列行为之一的有关责任人，按照法律、法规及有关规定，给予相应行政处分；属于违反治安管理行为的，由公安机关依照有关法律法规的规定予以处罚；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（1）不按照规定制定事故应急预案，拒绝履行应急准备义务的。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（2）不按规定报告、通报事故真实情况的。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（3）拒不执行生产安全事故应急预案，不服从命令、指挥，或者在应急响应时临阵脱逃的。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（4）盗窃、挪用、贪污应急工作资金或者物资的。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（5）阻碍应急工作人员依法执行任务或者进行破坏活动的。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（6）散布谣言，扰乱社会秩序的。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（7）有其他危害应急工作行为的。</w:t>
      </w:r>
    </w:p>
    <w:p>
      <w:pPr>
        <w:pStyle w:val="4"/>
        <w:bidi w:val="0"/>
        <w:rPr>
          <w:rFonts w:hint="eastAsia"/>
          <w:lang w:val="en-US" w:eastAsia="zh-CN"/>
        </w:rPr>
      </w:pPr>
      <w:bookmarkStart w:id="101" w:name="_Toc14587"/>
      <w:bookmarkStart w:id="102" w:name="_Toc21333"/>
      <w:r>
        <w:rPr>
          <w:rFonts w:hint="eastAsia"/>
          <w:lang w:val="en-US" w:eastAsia="zh-CN"/>
        </w:rPr>
        <w:t>8附则</w:t>
      </w:r>
      <w:bookmarkEnd w:id="101"/>
      <w:bookmarkEnd w:id="10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本预案由柳北区应急管理局负责解释。</w:t>
      </w:r>
    </w:p>
    <w:p>
      <w:pPr>
        <w:pStyle w:val="4"/>
        <w:bidi w:val="0"/>
        <w:rPr>
          <w:rFonts w:hint="eastAsia"/>
          <w:lang w:val="en-US" w:eastAsia="zh-CN"/>
        </w:rPr>
      </w:pPr>
      <w:bookmarkStart w:id="103" w:name="_Toc5068"/>
      <w:bookmarkStart w:id="104" w:name="_Toc2449"/>
      <w:r>
        <w:rPr>
          <w:rFonts w:hint="eastAsia"/>
          <w:lang w:val="en-US" w:eastAsia="zh-CN"/>
        </w:rPr>
        <w:t>9附件</w:t>
      </w:r>
      <w:bookmarkEnd w:id="103"/>
      <w:bookmarkEnd w:id="104"/>
    </w:p>
    <w:p>
      <w:pPr>
        <w:pStyle w:val="5"/>
        <w:bidi w:val="0"/>
        <w:rPr>
          <w:rFonts w:hint="eastAsia"/>
          <w:lang w:val="en-US" w:eastAsia="zh-CN"/>
        </w:rPr>
      </w:pPr>
      <w:bookmarkStart w:id="105" w:name="_Toc1417"/>
      <w:bookmarkStart w:id="106" w:name="_Toc9275"/>
      <w:r>
        <w:rPr>
          <w:rFonts w:hint="eastAsia"/>
          <w:lang w:val="en-US" w:eastAsia="zh-CN"/>
        </w:rPr>
        <w:t>9.1危险化学品企业现状及事故风险辨识与评估</w:t>
      </w:r>
      <w:bookmarkEnd w:id="105"/>
      <w:bookmarkEnd w:id="106"/>
    </w:p>
    <w:p>
      <w:pPr>
        <w:pStyle w:val="6"/>
        <w:bidi w:val="0"/>
        <w:rPr>
          <w:rFonts w:hint="default"/>
          <w:lang w:val="en-US" w:eastAsia="zh-CN"/>
        </w:rPr>
      </w:pPr>
      <w:bookmarkStart w:id="107" w:name="_Toc26696"/>
      <w:bookmarkStart w:id="108" w:name="_Toc18233"/>
      <w:r>
        <w:rPr>
          <w:rFonts w:hint="eastAsia"/>
          <w:lang w:val="en-US" w:eastAsia="zh-CN"/>
        </w:rPr>
        <w:t>9.1.1</w:t>
      </w:r>
      <w:r>
        <w:rPr>
          <w:rFonts w:hint="eastAsia"/>
          <w:lang w:val="en-US" w:eastAsia="zh-CN"/>
        </w:rPr>
        <w:tab/>
      </w:r>
      <w:r>
        <w:rPr>
          <w:rFonts w:hint="eastAsia"/>
          <w:lang w:val="en-US" w:eastAsia="zh-CN"/>
        </w:rPr>
        <w:t>柳北区涉及危险化学品企业情</w:t>
      </w:r>
      <w:bookmarkEnd w:id="107"/>
      <w:r>
        <w:rPr>
          <w:rFonts w:hint="eastAsia"/>
          <w:lang w:val="en-US" w:eastAsia="zh-CN"/>
        </w:rPr>
        <w:t>况</w:t>
      </w:r>
      <w:bookmarkEnd w:id="10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生产</w:t>
      </w:r>
      <w:r>
        <w:rPr>
          <w:rFonts w:hint="eastAsia" w:ascii="仿宋" w:hAnsi="仿宋" w:eastAsia="仿宋" w:cs="仿宋"/>
          <w:color w:val="auto"/>
          <w:sz w:val="32"/>
          <w:szCs w:val="32"/>
          <w:lang w:eastAsia="zh-CN"/>
        </w:rPr>
        <w:t>经营</w:t>
      </w:r>
      <w:r>
        <w:rPr>
          <w:rFonts w:hint="eastAsia" w:ascii="仿宋" w:hAnsi="仿宋" w:eastAsia="仿宋" w:cs="仿宋"/>
          <w:color w:val="auto"/>
          <w:sz w:val="32"/>
          <w:szCs w:val="32"/>
        </w:rPr>
        <w:t>企业</w:t>
      </w:r>
      <w:r>
        <w:rPr>
          <w:rFonts w:hint="eastAsia" w:ascii="仿宋" w:hAnsi="仿宋" w:eastAsia="仿宋" w:cs="仿宋"/>
          <w:color w:val="auto"/>
          <w:sz w:val="32"/>
          <w:szCs w:val="32"/>
          <w:lang w:eastAsia="zh-CN"/>
        </w:rPr>
        <w:t>主要</w:t>
      </w:r>
      <w:r>
        <w:rPr>
          <w:rFonts w:hint="eastAsia" w:ascii="仿宋" w:hAnsi="仿宋" w:eastAsia="仿宋" w:cs="仿宋"/>
          <w:color w:val="auto"/>
          <w:sz w:val="32"/>
          <w:szCs w:val="32"/>
        </w:rPr>
        <w:t>集中于</w:t>
      </w:r>
      <w:r>
        <w:rPr>
          <w:rFonts w:hint="eastAsia" w:ascii="仿宋" w:hAnsi="仿宋" w:eastAsia="仿宋" w:cs="仿宋"/>
          <w:color w:val="auto"/>
          <w:sz w:val="32"/>
          <w:szCs w:val="32"/>
          <w:lang w:val="en-US" w:eastAsia="zh-CN"/>
        </w:rPr>
        <w:t>工业园</w:t>
      </w:r>
      <w:r>
        <w:rPr>
          <w:rFonts w:hint="eastAsia" w:ascii="仿宋" w:hAnsi="仿宋" w:eastAsia="仿宋" w:cs="仿宋"/>
          <w:color w:val="auto"/>
          <w:sz w:val="32"/>
          <w:szCs w:val="32"/>
        </w:rPr>
        <w:t>。截止201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柳北区危险化学品生产经营、</w:t>
      </w:r>
      <w:r>
        <w:rPr>
          <w:rFonts w:hint="eastAsia" w:ascii="仿宋" w:hAnsi="仿宋" w:eastAsia="仿宋" w:cs="仿宋"/>
          <w:color w:val="auto"/>
          <w:sz w:val="32"/>
          <w:szCs w:val="32"/>
          <w:lang w:val="en-US" w:eastAsia="zh-CN"/>
        </w:rPr>
        <w:t>储荐</w:t>
      </w:r>
      <w:r>
        <w:rPr>
          <w:rFonts w:hint="eastAsia" w:ascii="仿宋" w:hAnsi="仿宋" w:eastAsia="仿宋" w:cs="仿宋"/>
          <w:color w:val="auto"/>
          <w:sz w:val="32"/>
          <w:szCs w:val="32"/>
          <w:lang w:eastAsia="zh-CN"/>
        </w:rPr>
        <w:t>企业</w:t>
      </w:r>
      <w:r>
        <w:rPr>
          <w:rFonts w:hint="eastAsia" w:ascii="仿宋" w:hAnsi="仿宋" w:eastAsia="仿宋" w:cs="仿宋"/>
          <w:color w:val="auto"/>
          <w:sz w:val="32"/>
          <w:szCs w:val="32"/>
          <w:lang w:val="en-US" w:eastAsia="zh-CN"/>
        </w:rPr>
        <w:t>包括</w:t>
      </w:r>
      <w:r>
        <w:rPr>
          <w:rFonts w:hint="eastAsia" w:ascii="仿宋" w:hAnsi="仿宋" w:eastAsia="仿宋" w:cs="仿宋"/>
          <w:color w:val="auto"/>
          <w:sz w:val="32"/>
          <w:szCs w:val="32"/>
        </w:rPr>
        <w:t>危化品</w:t>
      </w:r>
      <w:r>
        <w:rPr>
          <w:rFonts w:hint="eastAsia" w:ascii="仿宋" w:hAnsi="仿宋" w:eastAsia="仿宋" w:cs="仿宋"/>
          <w:color w:val="auto"/>
          <w:sz w:val="32"/>
          <w:szCs w:val="32"/>
          <w:lang w:eastAsia="zh-CN"/>
        </w:rPr>
        <w:t>生产经营</w:t>
      </w:r>
      <w:r>
        <w:rPr>
          <w:rFonts w:hint="eastAsia" w:ascii="仿宋" w:hAnsi="仿宋" w:eastAsia="仿宋" w:cs="仿宋"/>
          <w:color w:val="auto"/>
          <w:sz w:val="32"/>
          <w:szCs w:val="32"/>
        </w:rPr>
        <w:t>企业</w:t>
      </w:r>
      <w:r>
        <w:rPr>
          <w:rFonts w:hint="eastAsia" w:ascii="仿宋" w:hAnsi="仿宋" w:eastAsia="仿宋" w:cs="仿宋"/>
          <w:color w:val="auto"/>
          <w:sz w:val="32"/>
          <w:szCs w:val="32"/>
          <w:lang w:val="en-US" w:eastAsia="zh-CN"/>
        </w:rPr>
        <w:t>36</w:t>
      </w:r>
      <w:r>
        <w:rPr>
          <w:rFonts w:hint="eastAsia" w:ascii="仿宋" w:hAnsi="仿宋" w:eastAsia="仿宋" w:cs="仿宋"/>
          <w:color w:val="auto"/>
          <w:sz w:val="32"/>
          <w:szCs w:val="32"/>
        </w:rPr>
        <w:t>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生产企业</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家、加油站</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其中，重大危险源</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家</w:t>
      </w:r>
      <w:r>
        <w:rPr>
          <w:rFonts w:hint="eastAsia" w:ascii="仿宋" w:hAnsi="仿宋" w:eastAsia="仿宋" w:cs="仿宋"/>
          <w:color w:val="auto"/>
          <w:sz w:val="32"/>
          <w:szCs w:val="32"/>
          <w:lang w:eastAsia="zh-CN"/>
        </w:rPr>
        <w:t>其中：一级重大危险源</w:t>
      </w:r>
      <w:r>
        <w:rPr>
          <w:rFonts w:hint="eastAsia" w:ascii="仿宋" w:hAnsi="仿宋" w:eastAsia="仿宋" w:cs="仿宋"/>
          <w:color w:val="auto"/>
          <w:sz w:val="32"/>
          <w:szCs w:val="32"/>
          <w:lang w:val="en-US" w:eastAsia="zh-CN"/>
        </w:rPr>
        <w:t>1家、三级重大危险源1家、四级重大危险源2家</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企业生产经营的危险化学品存在易燃易爆和有毒有害和腐蚀性危险，主要有：氯气、液氯、</w:t>
      </w:r>
      <w:r>
        <w:rPr>
          <w:rFonts w:hint="eastAsia" w:ascii="仿宋" w:hAnsi="仿宋" w:eastAsia="仿宋" w:cs="仿宋"/>
          <w:color w:val="auto"/>
          <w:sz w:val="32"/>
          <w:szCs w:val="32"/>
          <w:lang w:val="en-US" w:eastAsia="zh-CN"/>
        </w:rPr>
        <w:t>液氨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甲醛</w:t>
      </w:r>
      <w:r>
        <w:rPr>
          <w:rFonts w:hint="eastAsia" w:ascii="仿宋" w:hAnsi="仿宋" w:eastAsia="仿宋" w:cs="仿宋"/>
          <w:color w:val="auto"/>
          <w:sz w:val="32"/>
          <w:szCs w:val="32"/>
          <w:lang w:eastAsia="zh-CN"/>
        </w:rPr>
        <w:t>、乙炔、硫酸、盐酸、</w:t>
      </w:r>
      <w:r>
        <w:rPr>
          <w:rFonts w:hint="eastAsia" w:ascii="仿宋" w:hAnsi="仿宋" w:eastAsia="仿宋" w:cs="仿宋"/>
          <w:color w:val="auto"/>
          <w:sz w:val="32"/>
          <w:szCs w:val="32"/>
          <w:lang w:val="en-US" w:eastAsia="zh-CN"/>
        </w:rPr>
        <w:t>油漆</w:t>
      </w:r>
      <w:r>
        <w:rPr>
          <w:rFonts w:hint="eastAsia" w:ascii="仿宋" w:hAnsi="仿宋" w:eastAsia="仿宋" w:cs="仿宋"/>
          <w:color w:val="auto"/>
          <w:sz w:val="32"/>
          <w:szCs w:val="32"/>
          <w:lang w:eastAsia="zh-CN"/>
        </w:rPr>
        <w:t>、汽油、工业气体。发生事故易造成严重后果和社会影响，特别是“两重点一重大”危化企业是我柳北区重点监管危险化学品企业。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2.部分工贸</w:t>
      </w:r>
      <w:r>
        <w:rPr>
          <w:rFonts w:hint="eastAsia" w:ascii="仿宋" w:hAnsi="仿宋" w:eastAsia="仿宋" w:cs="仿宋"/>
          <w:color w:val="auto"/>
          <w:sz w:val="32"/>
          <w:szCs w:val="32"/>
        </w:rPr>
        <w:t>生产企业</w:t>
      </w:r>
      <w:r>
        <w:rPr>
          <w:rFonts w:hint="eastAsia" w:ascii="仿宋" w:hAnsi="仿宋" w:eastAsia="仿宋" w:cs="仿宋"/>
          <w:color w:val="auto"/>
          <w:sz w:val="32"/>
          <w:szCs w:val="32"/>
          <w:lang w:eastAsia="zh-CN"/>
        </w:rPr>
        <w:t>使用危险化学品。</w:t>
      </w:r>
      <w:r>
        <w:rPr>
          <w:rFonts w:hint="eastAsia" w:ascii="仿宋" w:hAnsi="仿宋" w:eastAsia="仿宋" w:cs="仿宋"/>
          <w:color w:val="auto"/>
          <w:sz w:val="32"/>
          <w:szCs w:val="32"/>
          <w:lang w:val="en-US" w:eastAsia="zh-CN"/>
        </w:rPr>
        <w:t>使用的危险化学品主要有：</w:t>
      </w:r>
      <w:r>
        <w:rPr>
          <w:rFonts w:hint="eastAsia" w:ascii="仿宋" w:hAnsi="仿宋" w:eastAsia="仿宋" w:cs="仿宋"/>
          <w:color w:val="auto"/>
          <w:sz w:val="32"/>
          <w:szCs w:val="32"/>
          <w:lang w:eastAsia="zh-CN"/>
        </w:rPr>
        <w:t>氨水、甲醛。企业使用和管理不当易发生安全事故，是我柳北区重点监管的工贸企业。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油气管道存在高后果柳北区。途径柳东新柳北区辖柳北区内油气管道共有</w:t>
      </w:r>
      <w:r>
        <w:rPr>
          <w:rFonts w:hint="eastAsia" w:ascii="仿宋" w:hAnsi="仿宋" w:eastAsia="仿宋" w:cs="仿宋"/>
          <w:color w:val="auto"/>
          <w:sz w:val="32"/>
          <w:szCs w:val="32"/>
          <w:lang w:val="en-US" w:eastAsia="zh-CN"/>
        </w:rPr>
        <w:t>3条，分别是成品油管道</w:t>
      </w:r>
      <w:r>
        <w:rPr>
          <w:rFonts w:hint="eastAsia" w:ascii="仿宋" w:hAnsi="仿宋" w:eastAsia="仿宋" w:cs="仿宋"/>
          <w:color w:val="auto"/>
          <w:sz w:val="32"/>
          <w:szCs w:val="32"/>
          <w:lang w:eastAsia="zh-CN"/>
        </w:rPr>
        <w:t>柳桂支线、河池线和</w:t>
      </w:r>
      <w:r>
        <w:rPr>
          <w:rFonts w:hint="eastAsia" w:ascii="仿宋" w:hAnsi="仿宋" w:eastAsia="仿宋" w:cs="仿宋"/>
          <w:color w:val="auto"/>
          <w:sz w:val="32"/>
          <w:szCs w:val="32"/>
          <w:lang w:val="en-US" w:eastAsia="zh-CN"/>
        </w:rPr>
        <w:t>中缅天然气桂林支线，涉及油气管道里程共97.235KM。途径我柳北区目前识别出高后果柳北区共3处（六塘洛村、社冲无忧、东泉前屯村各1处）。</w:t>
      </w:r>
      <w:r>
        <w:rPr>
          <w:rFonts w:hint="eastAsia" w:ascii="仿宋" w:hAnsi="仿宋" w:eastAsia="仿宋" w:cs="仿宋"/>
          <w:color w:val="auto"/>
          <w:sz w:val="32"/>
          <w:szCs w:val="32"/>
          <w:lang w:eastAsia="zh-CN"/>
        </w:rPr>
        <w:t>高后果柳北区发生油气泄漏安全事故会引起重大伤亡和重大社会影响，是主管部门重点监管的对象。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4.危险化学品运输车辆发生泄漏事故大多在桂柳、三柳高速路上。</w:t>
      </w:r>
    </w:p>
    <w:p>
      <w:pPr>
        <w:pStyle w:val="6"/>
        <w:bidi w:val="0"/>
        <w:rPr>
          <w:rFonts w:hint="eastAsia"/>
          <w:lang w:val="en-US" w:eastAsia="zh-CN"/>
        </w:rPr>
      </w:pPr>
      <w:bookmarkStart w:id="109" w:name="_Toc25600"/>
      <w:bookmarkStart w:id="110" w:name="_Toc31881"/>
      <w:r>
        <w:rPr>
          <w:rFonts w:hint="eastAsia"/>
          <w:lang w:val="en-US" w:eastAsia="zh-CN"/>
        </w:rPr>
        <w:t>9.1.2主要事故类型及近期事故情况</w:t>
      </w:r>
      <w:bookmarkEnd w:id="109"/>
      <w:bookmarkEnd w:id="1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柳北区</w:t>
      </w:r>
      <w:r>
        <w:rPr>
          <w:rFonts w:hint="eastAsia" w:ascii="仿宋" w:hAnsi="仿宋" w:eastAsia="仿宋" w:cs="仿宋"/>
          <w:color w:val="auto"/>
          <w:sz w:val="32"/>
          <w:szCs w:val="32"/>
        </w:rPr>
        <w:t>涉及危险化学品的种类及其危险特性，</w:t>
      </w:r>
      <w:r>
        <w:rPr>
          <w:rFonts w:hint="eastAsia" w:ascii="仿宋" w:hAnsi="仿宋" w:eastAsia="仿宋" w:cs="仿宋"/>
          <w:color w:val="auto"/>
          <w:sz w:val="32"/>
          <w:szCs w:val="32"/>
          <w:lang w:val="en-US" w:eastAsia="zh-CN"/>
        </w:rPr>
        <w:t>柳北区</w:t>
      </w:r>
      <w:r>
        <w:rPr>
          <w:rFonts w:hint="eastAsia" w:ascii="仿宋" w:hAnsi="仿宋" w:eastAsia="仿宋" w:cs="仿宋"/>
          <w:color w:val="auto"/>
          <w:sz w:val="32"/>
          <w:szCs w:val="32"/>
        </w:rPr>
        <w:t>危险化学品生产安全事故的类型主要有：燃烧、爆炸、中毒或窒息、灼伤、泄漏等 5 大类。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5B9BD5" w:themeColor="accent1"/>
          <w:sz w:val="32"/>
          <w:szCs w:val="32"/>
          <w14:textFill>
            <w14:solidFill>
              <w14:schemeClr w14:val="accent1"/>
            </w14:solidFill>
          </w14:textFill>
        </w:rPr>
      </w:pPr>
      <w:r>
        <w:rPr>
          <w:rFonts w:hint="eastAsia" w:ascii="仿宋" w:hAnsi="仿宋" w:eastAsia="仿宋" w:cs="仿宋"/>
          <w:color w:val="5B9BD5" w:themeColor="accent1"/>
          <w:sz w:val="32"/>
          <w:szCs w:val="32"/>
          <w14:textFill>
            <w14:solidFill>
              <w14:schemeClr w14:val="accent1"/>
            </w14:solidFill>
          </w14:textFill>
        </w:rPr>
        <w:t>2000 年至 2010 年,全区共发生危险化学品重大事故 2 起,死亡31 人，事故类型均为其他爆炸事故（即：2003 年 10 月 10 日凭祥市凯发打火机厂发生的打火机爆燃事故，造成 10 人死亡；2008年 8 月 26 日广西维尼纶集团有限责任公司有机车间发生爆炸事故，造成 21 人死亡）。2011 至 2015 年“十二五”期间，全区共发生危险化学品事故 3 起，死亡 3 人，事故类型分别为压力容器爆炸事故 1 起、其他爆炸事故 1 起和中毒窒息事故 1 起。2016 年至 2018 年无重大及以上级危险化学品事故；发生较大及以下级化工类事故 13 起。</w:t>
      </w:r>
    </w:p>
    <w:p>
      <w:pPr>
        <w:pStyle w:val="6"/>
        <w:bidi w:val="0"/>
        <w:rPr>
          <w:rFonts w:hint="eastAsia"/>
        </w:rPr>
      </w:pPr>
      <w:bookmarkStart w:id="111" w:name="_Toc19757"/>
      <w:bookmarkStart w:id="112" w:name="_Toc28720"/>
      <w:r>
        <w:rPr>
          <w:rFonts w:hint="eastAsia"/>
          <w:lang w:val="en-US" w:eastAsia="zh-CN"/>
        </w:rPr>
        <w:t>9.1.3重点防范区域</w:t>
      </w:r>
      <w:bookmarkEnd w:id="111"/>
      <w:bookmarkEnd w:id="1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用氯、用氨企业均有毒物泄漏的高风险，必须重点防范泄漏造成急性中毒死亡事故。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生产乙炔、氧气等气体制造企业极具燃烧爆炸风险，必须重点防范其火灾、爆炸事故。特别是乙炔生产企业使用的电石，遇水（或者湿）会反应发热引起燃烧爆炸。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危险化学品道路运输可能发生交通事故，应重点防范其次生灾害的影响。包括油品等易燃液体泄漏引发的火灾、爆炸、中毒事故；压缩和液化气体钢瓶运输车辆钢瓶碰撞泄漏事故；危险化学品包装袋破损引发火灾、中毒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危险化学品铁路运输重点防范因泄漏导致的火灾、爆炸及扩散导致周边居民急性中毒事故。</w:t>
      </w:r>
    </w:p>
    <w:p>
      <w:pPr>
        <w:pStyle w:val="5"/>
        <w:bidi w:val="0"/>
        <w:rPr>
          <w:rFonts w:hint="eastAsia"/>
          <w:lang w:val="en-US" w:eastAsia="zh-CN"/>
        </w:rPr>
      </w:pPr>
      <w:bookmarkStart w:id="113" w:name="_Toc20264"/>
      <w:bookmarkStart w:id="114" w:name="_Toc25629"/>
      <w:r>
        <w:rPr>
          <w:rFonts w:hint="eastAsia"/>
          <w:lang w:val="en-US" w:eastAsia="zh-CN"/>
        </w:rPr>
        <w:t>9.2应急资源情况</w:t>
      </w:r>
      <w:bookmarkEnd w:id="113"/>
      <w:bookmarkEnd w:id="114"/>
    </w:p>
    <w:p>
      <w:pPr>
        <w:pStyle w:val="6"/>
        <w:bidi w:val="0"/>
        <w:rPr>
          <w:rFonts w:hint="eastAsia"/>
          <w:lang w:val="en-US" w:eastAsia="zh-CN"/>
        </w:rPr>
      </w:pPr>
      <w:bookmarkStart w:id="115" w:name="_Toc26209"/>
      <w:bookmarkStart w:id="116" w:name="_Toc12697"/>
      <w:r>
        <w:rPr>
          <w:rFonts w:hint="eastAsia"/>
          <w:lang w:val="en-US" w:eastAsia="zh-CN"/>
        </w:rPr>
        <w:t>9.2.1应急救援队伍建设</w:t>
      </w:r>
      <w:bookmarkEnd w:id="115"/>
      <w:bookmarkEnd w:id="1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柳北区</w:t>
      </w:r>
      <w:r>
        <w:rPr>
          <w:rFonts w:hint="eastAsia" w:ascii="仿宋" w:hAnsi="仿宋" w:eastAsia="仿宋" w:cs="仿宋"/>
          <w:color w:val="auto"/>
          <w:sz w:val="32"/>
          <w:szCs w:val="32"/>
        </w:rPr>
        <w:t>危险化学品应急救援队伍基本情况详见附表 1</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柳北区</w:t>
      </w:r>
      <w:r>
        <w:rPr>
          <w:rFonts w:hint="eastAsia" w:ascii="仿宋" w:hAnsi="仿宋" w:eastAsia="仿宋" w:cs="仿宋"/>
          <w:color w:val="auto"/>
          <w:sz w:val="32"/>
          <w:szCs w:val="32"/>
        </w:rPr>
        <w:t>危险化学品应急救援队伍基本情况表。</w:t>
      </w:r>
    </w:p>
    <w:tbl>
      <w:tblPr>
        <w:tblStyle w:val="15"/>
        <w:tblW w:w="74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244"/>
        <w:gridCol w:w="1814"/>
        <w:gridCol w:w="2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2" w:hRule="atLeast"/>
          <w:jc w:val="center"/>
        </w:trPr>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单   位</w:t>
            </w:r>
          </w:p>
        </w:tc>
        <w:tc>
          <w:tcPr>
            <w:tcW w:w="181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联系电话</w:t>
            </w:r>
          </w:p>
        </w:tc>
        <w:tc>
          <w:tcPr>
            <w:tcW w:w="240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常驻地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5" w:hRule="atLeast"/>
          <w:jc w:val="center"/>
        </w:trPr>
        <w:tc>
          <w:tcPr>
            <w:tcW w:w="3244"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柳北区</w:t>
            </w:r>
            <w:r>
              <w:rPr>
                <w:rFonts w:hint="eastAsia" w:ascii="仿宋" w:hAnsi="仿宋" w:eastAsia="仿宋" w:cs="仿宋"/>
                <w:color w:val="auto"/>
                <w:sz w:val="21"/>
                <w:szCs w:val="21"/>
              </w:rPr>
              <w:t>消防</w:t>
            </w:r>
            <w:r>
              <w:rPr>
                <w:rFonts w:hint="eastAsia" w:ascii="仿宋" w:hAnsi="仿宋" w:eastAsia="仿宋" w:cs="仿宋"/>
                <w:color w:val="auto"/>
                <w:sz w:val="21"/>
                <w:szCs w:val="21"/>
                <w:lang w:eastAsia="zh-CN"/>
              </w:rPr>
              <w:t>救援</w:t>
            </w:r>
            <w:r>
              <w:rPr>
                <w:rFonts w:hint="eastAsia" w:ascii="仿宋" w:hAnsi="仿宋" w:eastAsia="仿宋" w:cs="仿宋"/>
                <w:color w:val="auto"/>
                <w:sz w:val="21"/>
                <w:szCs w:val="21"/>
              </w:rPr>
              <w:t>大队</w:t>
            </w:r>
          </w:p>
        </w:tc>
        <w:tc>
          <w:tcPr>
            <w:tcW w:w="1814" w:type="dxa"/>
            <w:tcBorders>
              <w:top w:val="nil"/>
              <w:left w:val="nil"/>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val="en-US" w:eastAsia="zh-CN"/>
              </w:rPr>
            </w:pPr>
          </w:p>
        </w:tc>
        <w:tc>
          <w:tcPr>
            <w:tcW w:w="2401" w:type="dxa"/>
            <w:tcBorders>
              <w:top w:val="nil"/>
              <w:left w:val="nil"/>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2" w:hRule="atLeast"/>
          <w:jc w:val="center"/>
        </w:trPr>
        <w:tc>
          <w:tcPr>
            <w:tcW w:w="3244"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1"/>
                <w:szCs w:val="21"/>
                <w:lang w:eastAsia="zh-CN"/>
              </w:rPr>
            </w:pPr>
          </w:p>
        </w:tc>
        <w:tc>
          <w:tcPr>
            <w:tcW w:w="1814" w:type="dxa"/>
            <w:tcBorders>
              <w:top w:val="nil"/>
              <w:left w:val="nil"/>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val="en-US" w:eastAsia="zh-CN"/>
              </w:rPr>
            </w:pPr>
          </w:p>
        </w:tc>
        <w:tc>
          <w:tcPr>
            <w:tcW w:w="2401" w:type="dxa"/>
            <w:tcBorders>
              <w:top w:val="nil"/>
              <w:left w:val="nil"/>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r>
    </w:tbl>
    <w:p>
      <w:pPr>
        <w:pStyle w:val="6"/>
        <w:bidi w:val="0"/>
        <w:rPr>
          <w:rFonts w:hint="eastAsia"/>
          <w:lang w:val="en-US" w:eastAsia="zh-CN"/>
        </w:rPr>
      </w:pPr>
      <w:bookmarkStart w:id="117" w:name="_Toc7813"/>
      <w:bookmarkStart w:id="118" w:name="_Toc13615"/>
      <w:r>
        <w:rPr>
          <w:rFonts w:hint="eastAsia"/>
          <w:lang w:val="en-US" w:eastAsia="zh-CN"/>
        </w:rPr>
        <w:t>9.2.2 应急物资装备储备</w:t>
      </w:r>
      <w:bookmarkEnd w:id="117"/>
      <w:bookmarkEnd w:id="118"/>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柳北区</w:t>
      </w:r>
      <w:r>
        <w:rPr>
          <w:rFonts w:hint="eastAsia" w:ascii="仿宋" w:hAnsi="仿宋" w:eastAsia="仿宋" w:cs="仿宋"/>
          <w:color w:val="auto"/>
          <w:sz w:val="32"/>
          <w:szCs w:val="32"/>
        </w:rPr>
        <w:t xml:space="preserve">危险化学品应急救援队伍应急装备详见附表 2 </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柳北区</w:t>
      </w:r>
      <w:r>
        <w:rPr>
          <w:rFonts w:hint="eastAsia" w:ascii="仿宋" w:hAnsi="仿宋" w:eastAsia="仿宋" w:cs="仿宋"/>
          <w:color w:val="auto"/>
          <w:sz w:val="32"/>
          <w:szCs w:val="32"/>
        </w:rPr>
        <w:t>危险化学品应急救援队伍应急装备清单。</w:t>
      </w:r>
    </w:p>
    <w:tbl>
      <w:tblPr>
        <w:tblStyle w:val="15"/>
        <w:tblW w:w="85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244"/>
        <w:gridCol w:w="1583"/>
        <w:gridCol w:w="1814"/>
        <w:gridCol w:w="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2" w:hRule="atLeast"/>
          <w:jc w:val="center"/>
        </w:trPr>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设备设施名称</w:t>
            </w:r>
          </w:p>
        </w:tc>
        <w:tc>
          <w:tcPr>
            <w:tcW w:w="158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规格型号</w:t>
            </w:r>
          </w:p>
        </w:tc>
        <w:tc>
          <w:tcPr>
            <w:tcW w:w="181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数量</w:t>
            </w:r>
          </w:p>
        </w:tc>
        <w:tc>
          <w:tcPr>
            <w:tcW w:w="18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存放</w:t>
            </w:r>
            <w:r>
              <w:rPr>
                <w:rFonts w:hint="eastAsia" w:ascii="仿宋" w:hAnsi="仿宋" w:eastAsia="仿宋" w:cs="仿宋"/>
                <w:color w:val="auto"/>
                <w:sz w:val="21"/>
                <w:szCs w:val="21"/>
              </w:rPr>
              <w:t>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5" w:hRule="atLeast"/>
          <w:jc w:val="center"/>
        </w:trPr>
        <w:tc>
          <w:tcPr>
            <w:tcW w:w="3244"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1"/>
                <w:szCs w:val="21"/>
              </w:rPr>
            </w:pPr>
          </w:p>
        </w:tc>
        <w:tc>
          <w:tcPr>
            <w:tcW w:w="1583" w:type="dxa"/>
            <w:tcBorders>
              <w:top w:val="nil"/>
              <w:left w:val="nil"/>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c>
          <w:tcPr>
            <w:tcW w:w="1814" w:type="dxa"/>
            <w:tcBorders>
              <w:top w:val="nil"/>
              <w:left w:val="nil"/>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val="en-US" w:eastAsia="zh-CN"/>
              </w:rPr>
            </w:pPr>
          </w:p>
        </w:tc>
        <w:tc>
          <w:tcPr>
            <w:tcW w:w="1880" w:type="dxa"/>
            <w:tcBorders>
              <w:top w:val="nil"/>
              <w:left w:val="nil"/>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2" w:hRule="atLeast"/>
          <w:jc w:val="center"/>
        </w:trPr>
        <w:tc>
          <w:tcPr>
            <w:tcW w:w="3244" w:type="dxa"/>
            <w:tcBorders>
              <w:top w:val="nil"/>
              <w:left w:val="single" w:color="000000" w:sz="4" w:space="0"/>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1"/>
                <w:szCs w:val="21"/>
                <w:lang w:eastAsia="zh-CN"/>
              </w:rPr>
            </w:pPr>
          </w:p>
        </w:tc>
        <w:tc>
          <w:tcPr>
            <w:tcW w:w="1583"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c>
          <w:tcPr>
            <w:tcW w:w="1814"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val="en-US" w:eastAsia="zh-CN"/>
              </w:rPr>
            </w:pPr>
          </w:p>
        </w:tc>
        <w:tc>
          <w:tcPr>
            <w:tcW w:w="1880"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2" w:hRule="atLeast"/>
          <w:jc w:val="center"/>
        </w:trPr>
        <w:tc>
          <w:tcPr>
            <w:tcW w:w="3244" w:type="dxa"/>
            <w:tcBorders>
              <w:top w:val="nil"/>
              <w:left w:val="single" w:color="000000" w:sz="4" w:space="0"/>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1"/>
                <w:szCs w:val="21"/>
                <w:lang w:eastAsia="zh-CN"/>
              </w:rPr>
            </w:pPr>
          </w:p>
        </w:tc>
        <w:tc>
          <w:tcPr>
            <w:tcW w:w="1583"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c>
          <w:tcPr>
            <w:tcW w:w="1814"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val="en-US" w:eastAsia="zh-CN"/>
              </w:rPr>
            </w:pPr>
          </w:p>
        </w:tc>
        <w:tc>
          <w:tcPr>
            <w:tcW w:w="1880"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2" w:hRule="atLeast"/>
          <w:jc w:val="center"/>
        </w:trPr>
        <w:tc>
          <w:tcPr>
            <w:tcW w:w="3244" w:type="dxa"/>
            <w:tcBorders>
              <w:top w:val="nil"/>
              <w:left w:val="single" w:color="000000" w:sz="4" w:space="0"/>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1"/>
                <w:szCs w:val="21"/>
                <w:lang w:eastAsia="zh-CN"/>
              </w:rPr>
            </w:pPr>
          </w:p>
        </w:tc>
        <w:tc>
          <w:tcPr>
            <w:tcW w:w="1583"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c>
          <w:tcPr>
            <w:tcW w:w="1814"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val="en-US" w:eastAsia="zh-CN"/>
              </w:rPr>
            </w:pPr>
          </w:p>
        </w:tc>
        <w:tc>
          <w:tcPr>
            <w:tcW w:w="1880"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2" w:hRule="atLeast"/>
          <w:jc w:val="center"/>
        </w:trPr>
        <w:tc>
          <w:tcPr>
            <w:tcW w:w="3244" w:type="dxa"/>
            <w:tcBorders>
              <w:top w:val="nil"/>
              <w:left w:val="single" w:color="000000" w:sz="4" w:space="0"/>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1"/>
                <w:szCs w:val="21"/>
                <w:lang w:eastAsia="zh-CN"/>
              </w:rPr>
            </w:pPr>
          </w:p>
        </w:tc>
        <w:tc>
          <w:tcPr>
            <w:tcW w:w="1583"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c>
          <w:tcPr>
            <w:tcW w:w="1814"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val="en-US" w:eastAsia="zh-CN"/>
              </w:rPr>
            </w:pPr>
          </w:p>
        </w:tc>
        <w:tc>
          <w:tcPr>
            <w:tcW w:w="1880"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2" w:hRule="atLeast"/>
          <w:jc w:val="center"/>
        </w:trPr>
        <w:tc>
          <w:tcPr>
            <w:tcW w:w="3244" w:type="dxa"/>
            <w:tcBorders>
              <w:top w:val="nil"/>
              <w:left w:val="single" w:color="000000" w:sz="4" w:space="0"/>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1"/>
                <w:szCs w:val="21"/>
                <w:lang w:eastAsia="zh-CN"/>
              </w:rPr>
            </w:pPr>
          </w:p>
        </w:tc>
        <w:tc>
          <w:tcPr>
            <w:tcW w:w="1583"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c>
          <w:tcPr>
            <w:tcW w:w="1814"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val="en-US" w:eastAsia="zh-CN"/>
              </w:rPr>
            </w:pPr>
          </w:p>
        </w:tc>
        <w:tc>
          <w:tcPr>
            <w:tcW w:w="1880"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2" w:hRule="atLeast"/>
          <w:jc w:val="center"/>
        </w:trPr>
        <w:tc>
          <w:tcPr>
            <w:tcW w:w="3244" w:type="dxa"/>
            <w:tcBorders>
              <w:top w:val="nil"/>
              <w:left w:val="single" w:color="000000" w:sz="4" w:space="0"/>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1"/>
                <w:szCs w:val="21"/>
                <w:lang w:eastAsia="zh-CN"/>
              </w:rPr>
            </w:pPr>
          </w:p>
        </w:tc>
        <w:tc>
          <w:tcPr>
            <w:tcW w:w="1583"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c>
          <w:tcPr>
            <w:tcW w:w="1814"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val="en-US" w:eastAsia="zh-CN"/>
              </w:rPr>
            </w:pPr>
          </w:p>
        </w:tc>
        <w:tc>
          <w:tcPr>
            <w:tcW w:w="1880"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2" w:hRule="atLeast"/>
          <w:jc w:val="center"/>
        </w:trPr>
        <w:tc>
          <w:tcPr>
            <w:tcW w:w="3244"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1"/>
                <w:szCs w:val="21"/>
                <w:lang w:eastAsia="zh-CN"/>
              </w:rPr>
            </w:pPr>
          </w:p>
        </w:tc>
        <w:tc>
          <w:tcPr>
            <w:tcW w:w="1583" w:type="dxa"/>
            <w:tcBorders>
              <w:top w:val="nil"/>
              <w:left w:val="nil"/>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c>
          <w:tcPr>
            <w:tcW w:w="1814" w:type="dxa"/>
            <w:tcBorders>
              <w:top w:val="nil"/>
              <w:left w:val="nil"/>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val="en-US" w:eastAsia="zh-CN"/>
              </w:rPr>
            </w:pPr>
          </w:p>
        </w:tc>
        <w:tc>
          <w:tcPr>
            <w:tcW w:w="1880" w:type="dxa"/>
            <w:tcBorders>
              <w:top w:val="nil"/>
              <w:left w:val="nil"/>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r>
    </w:tbl>
    <w:p>
      <w:pPr>
        <w:pStyle w:val="6"/>
        <w:bidi w:val="0"/>
        <w:rPr>
          <w:rFonts w:hint="eastAsia"/>
        </w:rPr>
      </w:pPr>
      <w:bookmarkStart w:id="119" w:name="_Toc28192"/>
      <w:bookmarkStart w:id="120" w:name="_Toc15737"/>
      <w:r>
        <w:rPr>
          <w:rFonts w:hint="eastAsia"/>
        </w:rPr>
        <w:t>9.2.3 应急救援专家建设</w:t>
      </w:r>
      <w:bookmarkEnd w:id="119"/>
      <w:bookmarkEnd w:id="1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柳北区</w:t>
      </w:r>
      <w:r>
        <w:rPr>
          <w:rFonts w:hint="eastAsia" w:ascii="仿宋" w:hAnsi="仿宋" w:eastAsia="仿宋" w:cs="仿宋"/>
          <w:color w:val="auto"/>
          <w:sz w:val="32"/>
          <w:szCs w:val="32"/>
        </w:rPr>
        <w:t xml:space="preserve">安全生产委员会建立了安全生产专家库，其中危险化学品事故应急救援专家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名，为危险化学品事故应急处置提供有力的技术支撑。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柳北区</w:t>
      </w:r>
      <w:r>
        <w:rPr>
          <w:rFonts w:hint="eastAsia" w:ascii="仿宋" w:hAnsi="仿宋" w:eastAsia="仿宋" w:cs="仿宋"/>
          <w:color w:val="auto"/>
          <w:sz w:val="32"/>
          <w:szCs w:val="32"/>
        </w:rPr>
        <w:t xml:space="preserve">危险化学品事故应急救援专家名单详见附表 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柳北区</w:t>
      </w:r>
      <w:r>
        <w:rPr>
          <w:rFonts w:hint="eastAsia" w:ascii="仿宋" w:hAnsi="仿宋" w:eastAsia="仿宋" w:cs="仿宋"/>
          <w:color w:val="auto"/>
          <w:sz w:val="32"/>
          <w:szCs w:val="32"/>
        </w:rPr>
        <w:t>危险化学品事故应急救援专家名单。</w:t>
      </w:r>
    </w:p>
    <w:tbl>
      <w:tblPr>
        <w:tblStyle w:val="15"/>
        <w:tblW w:w="73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506"/>
        <w:gridCol w:w="3843"/>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8" w:hRule="atLeast"/>
          <w:jc w:val="center"/>
        </w:trPr>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序号</w:t>
            </w:r>
          </w:p>
        </w:tc>
        <w:tc>
          <w:tcPr>
            <w:tcW w:w="38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姓名</w:t>
            </w:r>
          </w:p>
        </w:tc>
        <w:tc>
          <w:tcPr>
            <w:tcW w:w="201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60" w:hRule="atLeast"/>
          <w:jc w:val="center"/>
        </w:trPr>
        <w:tc>
          <w:tcPr>
            <w:tcW w:w="150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1"/>
                <w:szCs w:val="21"/>
              </w:rPr>
            </w:pPr>
          </w:p>
        </w:tc>
        <w:tc>
          <w:tcPr>
            <w:tcW w:w="3843" w:type="dxa"/>
            <w:tcBorders>
              <w:top w:val="nil"/>
              <w:left w:val="nil"/>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c>
          <w:tcPr>
            <w:tcW w:w="2010" w:type="dxa"/>
            <w:tcBorders>
              <w:top w:val="nil"/>
              <w:left w:val="nil"/>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8" w:hRule="atLeast"/>
          <w:jc w:val="center"/>
        </w:trPr>
        <w:tc>
          <w:tcPr>
            <w:tcW w:w="1506" w:type="dxa"/>
            <w:tcBorders>
              <w:top w:val="nil"/>
              <w:left w:val="single" w:color="000000" w:sz="4" w:space="0"/>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1"/>
                <w:szCs w:val="21"/>
                <w:lang w:eastAsia="zh-CN"/>
              </w:rPr>
            </w:pPr>
          </w:p>
        </w:tc>
        <w:tc>
          <w:tcPr>
            <w:tcW w:w="3843"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c>
          <w:tcPr>
            <w:tcW w:w="2010"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8" w:hRule="atLeast"/>
          <w:jc w:val="center"/>
        </w:trPr>
        <w:tc>
          <w:tcPr>
            <w:tcW w:w="1506" w:type="dxa"/>
            <w:tcBorders>
              <w:top w:val="nil"/>
              <w:left w:val="single" w:color="000000" w:sz="4" w:space="0"/>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1"/>
                <w:szCs w:val="21"/>
                <w:lang w:eastAsia="zh-CN"/>
              </w:rPr>
            </w:pPr>
          </w:p>
        </w:tc>
        <w:tc>
          <w:tcPr>
            <w:tcW w:w="3843"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c>
          <w:tcPr>
            <w:tcW w:w="2010"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8" w:hRule="atLeast"/>
          <w:jc w:val="center"/>
        </w:trPr>
        <w:tc>
          <w:tcPr>
            <w:tcW w:w="1506" w:type="dxa"/>
            <w:tcBorders>
              <w:top w:val="nil"/>
              <w:left w:val="single" w:color="000000" w:sz="4" w:space="0"/>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1"/>
                <w:szCs w:val="21"/>
                <w:lang w:eastAsia="zh-CN"/>
              </w:rPr>
            </w:pPr>
          </w:p>
        </w:tc>
        <w:tc>
          <w:tcPr>
            <w:tcW w:w="3843"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c>
          <w:tcPr>
            <w:tcW w:w="2010"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8" w:hRule="atLeast"/>
          <w:jc w:val="center"/>
        </w:trPr>
        <w:tc>
          <w:tcPr>
            <w:tcW w:w="1506" w:type="dxa"/>
            <w:tcBorders>
              <w:top w:val="nil"/>
              <w:left w:val="single" w:color="000000" w:sz="4" w:space="0"/>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1"/>
                <w:szCs w:val="21"/>
                <w:lang w:eastAsia="zh-CN"/>
              </w:rPr>
            </w:pPr>
          </w:p>
        </w:tc>
        <w:tc>
          <w:tcPr>
            <w:tcW w:w="3843"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c>
          <w:tcPr>
            <w:tcW w:w="2010"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8" w:hRule="atLeast"/>
          <w:jc w:val="center"/>
        </w:trPr>
        <w:tc>
          <w:tcPr>
            <w:tcW w:w="1506" w:type="dxa"/>
            <w:tcBorders>
              <w:top w:val="nil"/>
              <w:left w:val="single" w:color="000000" w:sz="4" w:space="0"/>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1"/>
                <w:szCs w:val="21"/>
                <w:lang w:eastAsia="zh-CN"/>
              </w:rPr>
            </w:pPr>
          </w:p>
        </w:tc>
        <w:tc>
          <w:tcPr>
            <w:tcW w:w="3843"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eastAsia="zh-CN"/>
              </w:rPr>
            </w:pPr>
          </w:p>
        </w:tc>
        <w:tc>
          <w:tcPr>
            <w:tcW w:w="2010" w:type="dxa"/>
            <w:tcBorders>
              <w:top w:val="nil"/>
              <w:left w:val="nil"/>
              <w:bottom w:val="nil"/>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pStyle w:val="5"/>
        <w:bidi w:val="0"/>
        <w:rPr>
          <w:rFonts w:hint="eastAsia"/>
          <w:lang w:val="en-US" w:eastAsia="zh-CN"/>
        </w:rPr>
      </w:pPr>
      <w:bookmarkStart w:id="121" w:name="_Toc9705"/>
      <w:bookmarkStart w:id="122" w:name="_Toc746"/>
      <w:bookmarkStart w:id="123" w:name="_Toc10834"/>
      <w:r>
        <w:rPr>
          <w:rFonts w:hint="eastAsia"/>
          <w:lang w:val="en-US" w:eastAsia="zh-CN"/>
        </w:rPr>
        <w:t>9.3区指挥部相关职责</w:t>
      </w:r>
      <w:bookmarkEnd w:id="121"/>
      <w:bookmarkEnd w:id="122"/>
    </w:p>
    <w:bookmarkEnd w:id="123"/>
    <w:p>
      <w:pPr>
        <w:pStyle w:val="6"/>
        <w:bidi w:val="0"/>
        <w:rPr>
          <w:rFonts w:hint="eastAsia"/>
          <w:lang w:val="en-US" w:eastAsia="zh-CN"/>
        </w:rPr>
      </w:pPr>
      <w:bookmarkStart w:id="124" w:name="_Toc1947"/>
      <w:bookmarkStart w:id="125" w:name="_Toc31074"/>
      <w:bookmarkStart w:id="126" w:name="_Toc13996"/>
      <w:r>
        <w:rPr>
          <w:rFonts w:hint="eastAsia"/>
          <w:lang w:val="en-US" w:eastAsia="zh-CN"/>
        </w:rPr>
        <w:t>9.3.1 区指挥部的主要职责</w:t>
      </w:r>
      <w:bookmarkEnd w:id="124"/>
      <w:bookmarkEnd w:id="125"/>
      <w:bookmarkEnd w:id="1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传达并贯彻落实国务院和自治区、市人民政府有关指示批示精神；组织、协调、指挥重特大危险化学品生产安全事故应急处置工作；组织制订并同意实施事故应急救援方案；及时向国务院安委会和自治区、市人民政府报告事故应急处置工作进展情况；组织有关队伍、专家赶赴现场参加应急处置工作；协调指导事故信息发布、事故救援宣传报道及舆论引导工作；决定成立现场应急指挥部和相应工作组；决定事故救援其他重大事项。</w:t>
      </w:r>
    </w:p>
    <w:p>
      <w:pPr>
        <w:pStyle w:val="6"/>
        <w:bidi w:val="0"/>
        <w:rPr>
          <w:rFonts w:hint="eastAsia"/>
          <w:lang w:val="en-US" w:eastAsia="zh-CN"/>
        </w:rPr>
      </w:pPr>
      <w:bookmarkStart w:id="127" w:name="_Toc3636"/>
      <w:bookmarkStart w:id="128" w:name="_Toc26714"/>
      <w:bookmarkStart w:id="129" w:name="_Toc26249"/>
      <w:r>
        <w:rPr>
          <w:rFonts w:hint="eastAsia"/>
          <w:lang w:val="en-US" w:eastAsia="zh-CN"/>
        </w:rPr>
        <w:t>9.3.2 区指挥部办公室的主要职责</w:t>
      </w:r>
      <w:bookmarkEnd w:id="127"/>
      <w:bookmarkEnd w:id="128"/>
      <w:bookmarkEnd w:id="1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负责区指挥部日常工作，联系、协调和指导镇级危险化学品生产安全事故应急指挥机构。</w:t>
      </w:r>
    </w:p>
    <w:p>
      <w:pPr>
        <w:pStyle w:val="6"/>
        <w:bidi w:val="0"/>
        <w:rPr>
          <w:rFonts w:hint="eastAsia"/>
          <w:lang w:val="en-US" w:eastAsia="zh-CN"/>
        </w:rPr>
      </w:pPr>
      <w:bookmarkStart w:id="130" w:name="_Toc32404"/>
      <w:bookmarkStart w:id="131" w:name="_Toc14143"/>
      <w:bookmarkStart w:id="132" w:name="_Toc5026"/>
      <w:r>
        <w:rPr>
          <w:rFonts w:hint="eastAsia"/>
          <w:lang w:val="en-US" w:eastAsia="zh-CN"/>
        </w:rPr>
        <w:t>9.3.3区指挥部成员单位的主要职责</w:t>
      </w:r>
      <w:bookmarkEnd w:id="130"/>
      <w:bookmarkEnd w:id="131"/>
      <w:bookmarkEnd w:id="132"/>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应急管理局：负责市危险化学品生产安全事故应急救援指挥部的日常工作。监督检查各地、各危险化学品从业单位制定应急救援预案；组织全市应急救援模拟演练；负责建立应急救援专家组，组织专家开展应急救援咨询服务工作；组织开展危险化学品生产安全事故调查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市公安局柳北分局：负责制定人员疏散和事故现场警戒预案。组织事故可能危及区域内的人员疏散撤离，对人员撤离区域进行治安管理，参与事故调查处理。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交通运输局：参与区范围内道路危险化学品运输事故应急处置的组织协调工作。负责制定抢险运输保障预案。负责监督参与抢险单位做好人员、车辆准备，提供抢险必要的道路运输工具，优先确保抢险物资和疏散人员的运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区财政局：负责按规定应由区级财政承担的应急资金的保障工作。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市柳北生态环境局：负责制定危险化学品污染事故监测与环境危害控制应急预案。负责事故现场及时测定环境危害的成分和程度；对可能存在较长时间环境影响的区域发出警告，提出控制措施并进行监测；事故得到控制后指导现场遗留危险物质对环境产生污染的消除。负责调查重大危险化学品污染事故和生态破坏事件。危险化学品生产安全事故造成环境污染的，由市柳</w:t>
      </w:r>
      <w:r>
        <w:rPr>
          <w:rFonts w:hint="eastAsia" w:ascii="仿宋" w:hAnsi="仿宋" w:eastAsia="仿宋" w:cs="仿宋"/>
          <w:sz w:val="32"/>
          <w:szCs w:val="32"/>
          <w:lang w:val="en-US" w:eastAsia="zh-CN"/>
        </w:rPr>
        <w:t>北</w:t>
      </w:r>
      <w:r>
        <w:rPr>
          <w:rFonts w:hint="eastAsia" w:ascii="仿宋" w:hAnsi="仿宋" w:eastAsia="仿宋" w:cs="仿宋"/>
          <w:sz w:val="32"/>
          <w:szCs w:val="32"/>
        </w:rPr>
        <w:t>生态环境局统一发布有关信息。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区住房和城乡建设局：协调做好因危险化学品事故造成房屋建筑受损的应急处置工作。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区人力资源和社会保障局：</w:t>
      </w:r>
      <w:r>
        <w:rPr>
          <w:rFonts w:hint="eastAsia" w:ascii="仿宋" w:hAnsi="仿宋" w:eastAsia="仿宋" w:cs="仿宋"/>
          <w:sz w:val="32"/>
          <w:szCs w:val="32"/>
          <w:lang w:eastAsia="zh-CN"/>
        </w:rPr>
        <w:t>引导</w:t>
      </w:r>
      <w:r>
        <w:rPr>
          <w:rFonts w:hint="eastAsia" w:ascii="仿宋" w:hAnsi="仿宋" w:eastAsia="仿宋" w:cs="仿宋"/>
          <w:sz w:val="32"/>
          <w:szCs w:val="32"/>
        </w:rPr>
        <w:t>危险化学品事故中有关人员的工伤医疗保险鉴定工作。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区市场监督管理局：指导、协调事故涉及产品的质量检测和鉴定、特种设备检测和认定，提出救援技术措施。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区发展和改革局：参与组织、筹备本区可生产的抢险器材和物资。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卫生健康局：负责组织协同医疗卫生单位参加危险化学品生产安全事故医疗救护工作。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区城市管理行政执法局：指导、协调危险化学品事故造成市政工程受损的应急处置工作。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市消防救援大队柳北区大队：负责制定泄露和灭火扑救预案。负责事故现场扑灭火灾，在专业救援队伍协同下控制易燃、易爆、有毒物质泄漏和有关设备容器的冷却。事故得到控制后负责洗消工作；组织伤员的搜救。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区委宣传部：负责组织协调事故以及应急救援的新闻发布、媒体报道、网络言论引导工作。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区供电局：负责事故应急救援中的电力保障工作。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区政府办公室：负责危险化学品事故抢险应急用车保障工作。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区委机构编制委员会：协调区各有关部门安全生产工作职责分工、并落实到部门工作职责规定中。配合区有关部门健全完善全区安全监管体制机制，建立健全基层安全生产监管体系。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区教育局：组织、监督学校做好危险化学品事故期间师生安全防范工作，及时掌握学校危险化学品事故期间的情况。做好学校教育、教学组织工作，协调有关部门共同做好校舍恢复重建工作。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区科学技术局：负责职责范围内的危险化学品事故的技术指导工作。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区工业和信息化局：负责事故现场的应急通信保障工作；组织协调各大通信运营商确保应急通信联络畅通。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区民政局：负责协助处理死亡人员的善后工作。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区司法局：负责组织、协调劳教（戒毒）系统危险化学品事故的应急处置工作。负责法律文书、事故调查报告的审核工作。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区自然资源局：协助指挥长负责地质类安全事故造成危险化学品事故抢险施救工作的现场指挥。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区农业农村局：牵头负责组织农业生产领域经营、使用农药危险化学品事故的应急救援工作。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区商务局：负责组织打击非法成品油经营行为，落实安全防范措施，积极参与应急救援工作。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区文化体育广电和旅游局：负责组织协调旅游危险化学品事故应急救援工作。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区中医药管理局：监督危险化学品事故受伤人员在中医医疗机构的治疗管理工作。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区政务服务监督管理办公室：负责职责范围内的危险化学品事故的监督管理工作。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区工业园区管委会创新发展局：协调组织本园区危险化学品事故应急救援工作。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区水利局：协助处置水路运输过程中的危险化学品安全事故应急救援工作，负责县内各水域因危险化学品事故导致的水质污染的应急处置工作，会同环保部门对事故水域进行监测和治理。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区总工会：负责参与职工较大伤亡事故和严重职业危害的调查处理工作。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共青团柳北区委员会：负责协调志愿者等社会力量参与危险化学品事故的应急处置工作。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区妇女联合会：加强妇女干部安全生产教育培训，提高妇女职工安全生产意识和事故防范技能。协同有关部门维护女职工在安全生产、职业健康和劳动保护等方面的合法权益。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区人民武装部：:组织所属民兵参与事故的应急救援工作，协助维护事故现场的应急救援工作秩序。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市公安局交警支队柳北大队：负责制定交通处置的应急预案。负责事故现场区域周边道路的交通管制工作，禁止无关车辆进入危险区域，保障救援道路的畅通。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各街道、园区：负责事故的前期应急抢险工作，负责辖区群众的疏散和安置。负责为各应急救援分队开展工作提供人员和物质的保障，抢险结束后，根据指挥部要求牵头做好善后工作。</w:t>
      </w:r>
    </w:p>
    <w:p>
      <w:pPr>
        <w:pStyle w:val="6"/>
        <w:bidi w:val="0"/>
        <w:rPr>
          <w:rFonts w:hint="eastAsia"/>
          <w:lang w:val="en-US" w:eastAsia="zh-CN"/>
        </w:rPr>
      </w:pPr>
      <w:bookmarkStart w:id="133" w:name="_Toc29176"/>
      <w:bookmarkStart w:id="134" w:name="_Toc9817"/>
      <w:bookmarkStart w:id="135" w:name="_Toc5474"/>
      <w:r>
        <w:rPr>
          <w:rFonts w:hint="eastAsia"/>
          <w:lang w:val="en-US" w:eastAsia="zh-CN"/>
        </w:rPr>
        <w:t>9.3.4现场指挥部的主要职责</w:t>
      </w:r>
      <w:bookmarkEnd w:id="133"/>
      <w:bookmarkEnd w:id="134"/>
      <w:bookmarkEnd w:id="13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（1）指挥危险化学品生产安全事故现场抢险救援，协调当地人民政府和市、自治区各有关部门（单位）参与、配合、支援危险化学品生产安全事故应急救援工作。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（2）制定危险化学品生产安全事故现场应急处置方案，并根据事故发展态势，现场研究、实施应急处置措施。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（3）收集危险化学品生产安全事故信息并报送市、自治区指挥部及各有关部门（单位），负责统一对外发布事故应对处置情况。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（4）执行区指挥部指令。</w:t>
      </w:r>
    </w:p>
    <w:p>
      <w:pPr>
        <w:pStyle w:val="6"/>
        <w:bidi w:val="0"/>
        <w:rPr>
          <w:rFonts w:hint="eastAsia"/>
          <w:lang w:val="en-US" w:eastAsia="zh-CN"/>
        </w:rPr>
      </w:pPr>
      <w:bookmarkStart w:id="136" w:name="_Toc30749"/>
      <w:bookmarkStart w:id="137" w:name="_Toc31709"/>
      <w:bookmarkStart w:id="138" w:name="_Toc4866"/>
      <w:r>
        <w:rPr>
          <w:rFonts w:hint="eastAsia"/>
          <w:lang w:val="en-US" w:eastAsia="zh-CN"/>
        </w:rPr>
        <w:t>9.3.5应急工作组的主要职责</w:t>
      </w:r>
      <w:bookmarkEnd w:id="136"/>
      <w:bookmarkEnd w:id="137"/>
      <w:bookmarkEnd w:id="1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（1）综合协调组：在区指挥部领导下,履行会议组织、信息汇总、综合协调和资料管理等职责。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抢险救援组：主要负责实施抢险救援方案，寻情、侦察、救生、控险、排险、堵漏、灭火；向有关部门提供抢险救援所需要的物资清单及抢险救援现场的图纸资料；组织指挥各类应急抢险救援队伍进入事故现场实施抢险救援；组织遇险、遇难人员的搜救工作；事故得到控制后洗消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警戒保卫组：主要负责封锁、警戒、控制、保护事故现场及周边区域；维护事发单位治安和救援工作秩序；疏散转移现场和周边受威胁区域人员；开展交通管制，在现场外围开辟专用通道供应急救援车辆和人员通行；依法控制事故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（4）医疗救护组：主要负责组织协调救护车、医疗专家和卫生应急队伍等开展伤员及中毒人员急救、转运、救治和现场卫生防疫工作；组织协调卫生应急药品、器械等物资调配工作。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后勤保障组：主要负责应急救援物资的联系、采购、供应、车辆及油料配备；为救援人员提供住宿场所；为救援提供气象监测和预报；协调相关电力企业保证现场电力供应；负责现场应急救援物资存放与保管；负责开辟救援绿色通道，协助调集、征用救援车辆，对被损坏公路进行抢修、维护，保障公路运输畅通；事故现场空气及水域水质检测及预警和处置；化学品收集处理及相关方案制定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（6）人员疏散安置组：主要负责事故影响区域的人员疏散及安置工作。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（7）善后处置组：主要负责做好伤亡人员家属的安抚、抚恤，督促保险理赔工作；负责遇难人员处理工作；负责其他善后处置工作。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（8）新闻报道组：主要负责及时、准确、正面、客观发布权威信息；汇集收集相关舆情；组织开展宣传报道；做好现场媒体记者的接待工作；做好舆论引导工作。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（9）危险物品专业处置组：主要负责对事故涉及的危险品进行安全处置。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事故调查组：主要负责按规定组织开展事故前期调查。对事故现场进行取证，准确地记录应急救援的重要事项，妥善保存相关原始资料和证据。初步查明事故发生的经过、原因、人员伤亡情况及直接经济损失；初步认定事故的性质和事故责任；将有关原始资料、证据和初步调查结论提供给履行生产安全事故调查职责的人民政府按照国家有关规定成立的生产安全事故调查组。</w:t>
      </w:r>
    </w:p>
    <w:p>
      <w:pPr>
        <w:pStyle w:val="5"/>
        <w:bidi w:val="0"/>
        <w:rPr>
          <w:rFonts w:hint="eastAsia"/>
          <w:lang w:val="en-US" w:eastAsia="zh-CN"/>
        </w:rPr>
      </w:pPr>
      <w:bookmarkStart w:id="139" w:name="_Toc12459"/>
      <w:bookmarkStart w:id="140" w:name="_Toc20040"/>
      <w:bookmarkStart w:id="141" w:name="_Toc9200"/>
      <w:r>
        <w:rPr>
          <w:rFonts w:hint="eastAsia"/>
          <w:lang w:val="en-US" w:eastAsia="zh-CN"/>
        </w:rPr>
        <w:t>9.4</w:t>
      </w:r>
      <w:r>
        <w:rPr>
          <w:rFonts w:hint="eastAsia"/>
        </w:rPr>
        <w:t>危险化学品</w:t>
      </w:r>
      <w:r>
        <w:rPr>
          <w:rFonts w:hint="eastAsia"/>
          <w:lang w:val="en-US" w:eastAsia="zh-CN"/>
        </w:rPr>
        <w:t>生产安全</w:t>
      </w:r>
      <w:r>
        <w:rPr>
          <w:rFonts w:hint="eastAsia"/>
        </w:rPr>
        <w:t>事故</w:t>
      </w:r>
      <w:r>
        <w:rPr>
          <w:rFonts w:hint="eastAsia"/>
          <w:lang w:val="en-US" w:eastAsia="zh-CN"/>
        </w:rPr>
        <w:t>应急</w:t>
      </w:r>
      <w:r>
        <w:rPr>
          <w:rFonts w:hint="eastAsia"/>
        </w:rPr>
        <w:t>处置</w:t>
      </w:r>
      <w:r>
        <w:rPr>
          <w:rFonts w:hint="eastAsia"/>
          <w:lang w:val="en-US" w:eastAsia="zh-CN"/>
        </w:rPr>
        <w:t>要点</w:t>
      </w:r>
      <w:bookmarkEnd w:id="139"/>
      <w:bookmarkEnd w:id="140"/>
      <w:bookmarkEnd w:id="14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根据危险化学品生产安全事故可能造成的后果，将危险化学品生产安全事故主要分为：火灾事故，爆炸事故，易燃、易爆物质泄漏事故，有毒物质泄漏事故四类，各类事故现场处置要点如下：</w:t>
      </w:r>
    </w:p>
    <w:p>
      <w:pPr>
        <w:pStyle w:val="6"/>
        <w:bidi w:val="0"/>
        <w:rPr>
          <w:rFonts w:hint="eastAsia"/>
          <w:lang w:val="en-US" w:eastAsia="zh-CN"/>
        </w:rPr>
      </w:pPr>
      <w:bookmarkStart w:id="142" w:name="_Toc23670"/>
      <w:bookmarkStart w:id="143" w:name="_Toc24241"/>
      <w:bookmarkStart w:id="144" w:name="_Toc12110"/>
      <w:r>
        <w:rPr>
          <w:rFonts w:hint="eastAsia"/>
          <w:lang w:val="en-US" w:eastAsia="zh-CN"/>
        </w:rPr>
        <w:t>9.4.1火灾事故现场处置要点</w:t>
      </w:r>
      <w:bookmarkEnd w:id="142"/>
      <w:bookmarkEnd w:id="143"/>
      <w:bookmarkEnd w:id="144"/>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根据火灾爆炸发生位置及危险化学品性质及火势扩大的可能性，综合考虑火灾发生区域的周围环境及火灾可能对周边的影响，确定警戒范围。现场疏散组隔离外围群众、疏散警戒范围内的群众，疏散过程中应注意群众的个体防护。安全保卫组禁止无关人员进入现场。</w:t>
      </w:r>
      <w:r>
        <w:rPr>
          <w:rFonts w:hint="eastAsia" w:ascii="仿宋" w:hAnsi="仿宋" w:eastAsia="仿宋" w:cs="仿宋"/>
          <w:sz w:val="32"/>
          <w:szCs w:val="32"/>
          <w:lang w:eastAsia="zh-CN"/>
        </w:rPr>
        <w:t>交通运输部</w:t>
      </w:r>
      <w:r>
        <w:rPr>
          <w:rFonts w:hint="eastAsia" w:ascii="仿宋" w:hAnsi="仿宋" w:eastAsia="仿宋" w:cs="仿宋"/>
          <w:sz w:val="32"/>
          <w:szCs w:val="32"/>
        </w:rPr>
        <w:t>门注意提前引导无关车辆绕行。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（2）调集相应的消防、专业应急救援队伍、专家等救援力量赶赴现场。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（3）制定灭火方案。现场指挥部组织企业、专家及各应急救援小组制定灭火方案。制定灭火方案时应根据化学品的性质选用合适的灭火方法。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（4）实施灭火。注意配备必要的个体防护装备（防热辐射、防烟等）。出现意外情况时，立即撤离。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（5）现场监测。注意风向变化对火势的影响。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（6）现场指挥部根据现场事态的发展及时调整救援方案，并及时将现场情况报自治区指挥部。</w:t>
      </w:r>
    </w:p>
    <w:p>
      <w:pPr>
        <w:pStyle w:val="6"/>
        <w:bidi w:val="0"/>
        <w:rPr>
          <w:rFonts w:hint="eastAsia"/>
          <w:lang w:val="en-US" w:eastAsia="zh-CN"/>
        </w:rPr>
      </w:pPr>
      <w:bookmarkStart w:id="145" w:name="_Toc8122"/>
      <w:bookmarkStart w:id="146" w:name="_Toc20443"/>
      <w:bookmarkStart w:id="147" w:name="_Toc23206"/>
      <w:r>
        <w:rPr>
          <w:rFonts w:hint="eastAsia"/>
          <w:lang w:val="en-US" w:eastAsia="zh-CN"/>
        </w:rPr>
        <w:t>9.4.2爆炸事故现场处置要点</w:t>
      </w:r>
      <w:bookmarkEnd w:id="145"/>
      <w:bookmarkEnd w:id="146"/>
      <w:bookmarkEnd w:id="147"/>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确定爆炸发生位置及引起爆炸的物质类别及爆炸类型（物理爆炸、化学爆炸），初步判断是否存在二次爆炸的可能性。物理爆炸则重点关注爆炸装置的工作温度、压力及相邻装置的运行情况，谨防相邻装置二次爆炸；化学爆炸，则须关注现场点火源的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（2）确定警戒范围，隔离外围群众、疏散警戒范围内的群众，禁止无关人员进入现场。</w:t>
      </w:r>
      <w:r>
        <w:rPr>
          <w:rFonts w:hint="eastAsia" w:ascii="仿宋" w:hAnsi="仿宋" w:eastAsia="仿宋" w:cs="仿宋"/>
          <w:sz w:val="32"/>
          <w:szCs w:val="32"/>
          <w:lang w:eastAsia="zh-CN"/>
        </w:rPr>
        <w:t>交通运输部</w:t>
      </w:r>
      <w:r>
        <w:rPr>
          <w:rFonts w:hint="eastAsia" w:ascii="仿宋" w:hAnsi="仿宋" w:eastAsia="仿宋" w:cs="仿宋"/>
          <w:sz w:val="32"/>
          <w:szCs w:val="32"/>
        </w:rPr>
        <w:t>门注意提前引导无关车辆绕行。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（3）如有易燃物质则应注意消除火种。在警戒区内停电、停火，消除可能引发火灾和爆炸的火种。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救援人员在进入危险区前宜用水枪将地面喷湿，防止摩擦、撞击产生火花，要特别注意避免泄露的易燃液体随水流扩散。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（4）调集相应的消防、企业应急救援队伍、专业应急救援队伍、专家等救援力量赶赴现场。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（5）若是化学爆炸，现场监测组加强监测事故现场的易燃易爆气体浓度及气象条件。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（6）专家组根据现场气体浓度及爆炸源的情况确定是否有二次爆炸的危险，确定应采取的处置措施。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（7）制定救援方案并组织实施。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（8）根据现场事态的发展及时调整救援方案，并及时将现场情况报指挥部。</w:t>
      </w:r>
    </w:p>
    <w:p>
      <w:pPr>
        <w:pStyle w:val="6"/>
        <w:bidi w:val="0"/>
        <w:rPr>
          <w:rFonts w:hint="eastAsia"/>
          <w:lang w:val="en-US" w:eastAsia="zh-CN"/>
        </w:rPr>
      </w:pPr>
      <w:bookmarkStart w:id="148" w:name="_Toc6343"/>
      <w:bookmarkStart w:id="149" w:name="_Toc10748"/>
      <w:bookmarkStart w:id="150" w:name="_Toc27579"/>
      <w:r>
        <w:rPr>
          <w:rFonts w:hint="eastAsia"/>
          <w:lang w:val="en-US" w:eastAsia="zh-CN"/>
        </w:rPr>
        <w:t>9.4.3易燃、易爆物质泄漏事故现场处置要点</w:t>
      </w:r>
      <w:bookmarkEnd w:id="148"/>
      <w:bookmarkEnd w:id="149"/>
      <w:bookmarkEnd w:id="15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（1）确定泄漏的化学品种类及性质（主要是沸点、闪点、爆炸极限等）、泄漏源的位置及泄露现场点火源情况。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（2）确定警戒范围。当地人民政府负责隔离外围群众、疏散警戒范围内的群众，疏散过程中应注意群众的个体防护。公安部门设立警戒标志，禁止无关人员进入现场，</w:t>
      </w:r>
      <w:r>
        <w:rPr>
          <w:rFonts w:hint="eastAsia" w:ascii="仿宋" w:hAnsi="仿宋" w:eastAsia="仿宋" w:cs="仿宋"/>
          <w:sz w:val="32"/>
          <w:szCs w:val="32"/>
          <w:lang w:eastAsia="zh-CN"/>
        </w:rPr>
        <w:t>交通运输部</w:t>
      </w:r>
      <w:r>
        <w:rPr>
          <w:rFonts w:hint="eastAsia" w:ascii="仿宋" w:hAnsi="仿宋" w:eastAsia="仿宋" w:cs="仿宋"/>
          <w:sz w:val="32"/>
          <w:szCs w:val="32"/>
        </w:rPr>
        <w:t>门注意提前引导无关车辆绕行。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（3）调集相应的消防、企业应急救援队伍、专业应急救援队伍、防化兵部队、专家等救援力量赶赴现场。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（4）现场指挥部确定泄漏源的周围环境（环境功能区、人口密度等），明确周围区域存在的重大危险源分布情况。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（5）现场监测组检测泄漏物质是否进入大气、附近水源、下水道等场所；加强现场大气、土壤、气象信息等监测,明确泄漏危及周围环境的可能性。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（6）专家组根据事故现场实际或估算的泄漏量确定泄漏时间或预计持续时间，预测泄漏扩散趋势，确定主要的控制措施（如堵漏、工程抢险、人员疏散、医疗救护等）。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（7）制定应急救援方案并组织实施。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（8）各救援组实施救援方案，抢险组进入现场控制泄漏源，抢救泄漏设备。出现意外情况，立即撤离。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（9）现场指挥部根据现场事态的发展及时调整救援方案，并及时将现场情况报自治区指挥部。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（10）特殊情况。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①发生危险化学品道路运输事故，引起易燃液体罐车翻车导致泄漏的，除了上述应急响应行动外，应注意泄露的液体流动沿路流散导致事故扩大。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②危险化学品水路运输事故中，发生码头或船舶易燃液体槽罐泄漏的，除了上述应急响应行动外，应注意防止泄露的化学品对下游流域水体造成污染。</w:t>
      </w:r>
    </w:p>
    <w:p>
      <w:pPr>
        <w:pStyle w:val="6"/>
        <w:bidi w:val="0"/>
        <w:rPr>
          <w:rFonts w:hint="eastAsia"/>
          <w:lang w:val="en-US" w:eastAsia="zh-CN"/>
        </w:rPr>
      </w:pPr>
      <w:bookmarkStart w:id="151" w:name="_Toc19647"/>
      <w:bookmarkStart w:id="152" w:name="_Toc22290"/>
      <w:bookmarkStart w:id="153" w:name="_Toc7671"/>
      <w:r>
        <w:rPr>
          <w:rFonts w:hint="eastAsia"/>
          <w:lang w:val="en-US" w:eastAsia="zh-CN"/>
        </w:rPr>
        <w:t>9.4.4有毒物质泄漏事故现场处置要点</w:t>
      </w:r>
      <w:bookmarkEnd w:id="151"/>
      <w:bookmarkEnd w:id="152"/>
      <w:bookmarkEnd w:id="15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立刻进行疏散。现场指挥部应根据泄漏的化学品种类及泄漏源的位置，并考虑风速风向、泄漏量、周围环境等确定警戒范围，警戒范围宜大不宜小。当地人民政府尽快疏散警戒范围内的群众，疏散过程中应注意群众的个体防护。</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（2）调集医疗急救力量携带必需的药品赶赴现场。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（3）调集所需的消防、企业应急救援队伍、专业应急救援队伍、防化兵部队、专家等救援力量赶赴现场。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（4）检测泄漏物质是否进入大气、附近水源、下水道等场所；加强现场大气、土壤、气象信息等监测,明确泄漏危及周围环境的可能性。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（5）专家组根据企业提供的情况及现场监测的实际或估算的泄漏量，确定泄漏时间或预计持续时间。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（6）确定应急救援方案，实施救援。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（7）根据现场事态的发展及时调整救援方案，并及时将现场情况报</w:t>
      </w:r>
      <w:r>
        <w:rPr>
          <w:rFonts w:hint="eastAsia" w:ascii="仿宋" w:hAnsi="仿宋" w:eastAsia="仿宋" w:cs="仿宋"/>
          <w:sz w:val="32"/>
          <w:szCs w:val="32"/>
          <w:lang w:val="en-US" w:eastAsia="zh-CN"/>
        </w:rPr>
        <w:t>市</w:t>
      </w:r>
      <w:r>
        <w:rPr>
          <w:rFonts w:hint="eastAsia" w:ascii="仿宋" w:hAnsi="仿宋" w:eastAsia="仿宋" w:cs="仿宋"/>
          <w:sz w:val="32"/>
          <w:szCs w:val="32"/>
        </w:rPr>
        <w:t>指挥部。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pStyle w:val="6"/>
        <w:bidi w:val="0"/>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sz w:val="28"/>
        <w:szCs w:val="28"/>
      </w:rPr>
    </w:pPr>
    <w:r>
      <w:rPr>
        <w:sz w:val="28"/>
        <w:szCs w:val="28"/>
      </w:rPr>
      <w:fldChar w:fldCharType="begin"/>
    </w:r>
    <w:r>
      <w:rPr>
        <w:rStyle w:val="17"/>
        <w:sz w:val="28"/>
        <w:szCs w:val="28"/>
      </w:rPr>
      <w:instrText xml:space="preserve">PAGE  </w:instrText>
    </w:r>
    <w:r>
      <w:rPr>
        <w:sz w:val="28"/>
        <w:szCs w:val="28"/>
      </w:rPr>
      <w:fldChar w:fldCharType="separate"/>
    </w:r>
    <w:r>
      <w:rPr>
        <w:rStyle w:val="17"/>
        <w:sz w:val="28"/>
        <w:szCs w:val="28"/>
      </w:rPr>
      <w:t>- 1 -</w:t>
    </w:r>
    <w:r>
      <w:rPr>
        <w:sz w:val="28"/>
        <w:szCs w:val="28"/>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TQ3MjlhOTIzYzA2NWY1OTQ3ODRjNDEzZWExZGMifQ=="/>
  </w:docVars>
  <w:rsids>
    <w:rsidRoot w:val="522E08ED"/>
    <w:rsid w:val="00C74A9A"/>
    <w:rsid w:val="01911E7D"/>
    <w:rsid w:val="04580DD7"/>
    <w:rsid w:val="0A587D00"/>
    <w:rsid w:val="0D496AF1"/>
    <w:rsid w:val="0DA75E1B"/>
    <w:rsid w:val="11117570"/>
    <w:rsid w:val="17902B67"/>
    <w:rsid w:val="17CE0D9B"/>
    <w:rsid w:val="1903425A"/>
    <w:rsid w:val="1BC37A06"/>
    <w:rsid w:val="1D0F12F8"/>
    <w:rsid w:val="1D9A3A45"/>
    <w:rsid w:val="1D9B139A"/>
    <w:rsid w:val="1DE30D68"/>
    <w:rsid w:val="1E8A11E8"/>
    <w:rsid w:val="254E56EF"/>
    <w:rsid w:val="26DE6AA8"/>
    <w:rsid w:val="27047836"/>
    <w:rsid w:val="27950FBE"/>
    <w:rsid w:val="28A96CB8"/>
    <w:rsid w:val="2A5A245E"/>
    <w:rsid w:val="2AE32F31"/>
    <w:rsid w:val="2C217B50"/>
    <w:rsid w:val="2DC64BC8"/>
    <w:rsid w:val="32240583"/>
    <w:rsid w:val="34D3233E"/>
    <w:rsid w:val="357911B1"/>
    <w:rsid w:val="369760AC"/>
    <w:rsid w:val="37A65F8B"/>
    <w:rsid w:val="3DAE5554"/>
    <w:rsid w:val="3DF27E98"/>
    <w:rsid w:val="3F262C8D"/>
    <w:rsid w:val="425B3535"/>
    <w:rsid w:val="43665F19"/>
    <w:rsid w:val="44D02516"/>
    <w:rsid w:val="4AD26D41"/>
    <w:rsid w:val="4B5639DE"/>
    <w:rsid w:val="4C3016B3"/>
    <w:rsid w:val="4E4160E7"/>
    <w:rsid w:val="522E08ED"/>
    <w:rsid w:val="55B825BE"/>
    <w:rsid w:val="56154A15"/>
    <w:rsid w:val="56403D3D"/>
    <w:rsid w:val="572D7FD5"/>
    <w:rsid w:val="57320BAF"/>
    <w:rsid w:val="578D572A"/>
    <w:rsid w:val="599D3E3A"/>
    <w:rsid w:val="5BCD6ACF"/>
    <w:rsid w:val="6538350E"/>
    <w:rsid w:val="65BF782A"/>
    <w:rsid w:val="6A2E1647"/>
    <w:rsid w:val="6F206F6F"/>
    <w:rsid w:val="722C1C31"/>
    <w:rsid w:val="742B19C4"/>
    <w:rsid w:val="7A986F63"/>
    <w:rsid w:val="7C8C7708"/>
    <w:rsid w:val="7FAC6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ind w:firstLine="883" w:firstLineChars="200"/>
      <w:jc w:val="left"/>
      <w:outlineLvl w:val="0"/>
    </w:pPr>
    <w:rPr>
      <w:rFonts w:hint="eastAsia" w:ascii="宋体" w:hAnsi="宋体" w:eastAsia="黑体" w:cs="宋体"/>
      <w:b/>
      <w:kern w:val="44"/>
      <w:sz w:val="32"/>
      <w:szCs w:val="48"/>
      <w:lang w:bidi="ar"/>
    </w:rPr>
  </w:style>
  <w:style w:type="paragraph" w:styleId="5">
    <w:name w:val="heading 2"/>
    <w:basedOn w:val="1"/>
    <w:next w:val="1"/>
    <w:unhideWhenUsed/>
    <w:qFormat/>
    <w:uiPriority w:val="0"/>
    <w:pPr>
      <w:spacing w:before="0" w:beforeAutospacing="1" w:after="38" w:afterAutospacing="1"/>
      <w:ind w:firstLine="883" w:firstLineChars="200"/>
      <w:jc w:val="left"/>
      <w:outlineLvl w:val="1"/>
    </w:pPr>
    <w:rPr>
      <w:rFonts w:hint="eastAsia" w:ascii="宋体" w:hAnsi="宋体" w:eastAsia="楷体" w:cs="宋体"/>
      <w:b/>
      <w:kern w:val="0"/>
      <w:sz w:val="32"/>
      <w:szCs w:val="36"/>
      <w:lang w:bidi="ar"/>
    </w:rPr>
  </w:style>
  <w:style w:type="paragraph" w:styleId="6">
    <w:name w:val="heading 3"/>
    <w:basedOn w:val="1"/>
    <w:next w:val="1"/>
    <w:link w:val="18"/>
    <w:unhideWhenUsed/>
    <w:qFormat/>
    <w:uiPriority w:val="0"/>
    <w:pPr>
      <w:spacing w:before="0" w:beforeAutospacing="1" w:after="0" w:afterAutospacing="1"/>
      <w:ind w:firstLine="883" w:firstLineChars="200"/>
      <w:jc w:val="left"/>
      <w:outlineLvl w:val="2"/>
    </w:pPr>
    <w:rPr>
      <w:rFonts w:hint="eastAsia" w:ascii="宋体" w:hAnsi="宋体" w:eastAsia="仿宋" w:cs="宋体"/>
      <w:b/>
      <w:kern w:val="0"/>
      <w:sz w:val="32"/>
      <w:szCs w:val="27"/>
      <w:lang w:bidi="ar"/>
    </w:rPr>
  </w:style>
  <w:style w:type="paragraph" w:styleId="7">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6">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8">
    <w:name w:val="Body Text"/>
    <w:basedOn w:val="1"/>
    <w:qFormat/>
    <w:uiPriority w:val="0"/>
    <w:pPr>
      <w:spacing w:after="120"/>
    </w:p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7">
    <w:name w:val="page number"/>
    <w:basedOn w:val="16"/>
    <w:qFormat/>
    <w:uiPriority w:val="0"/>
  </w:style>
  <w:style w:type="character" w:customStyle="1" w:styleId="18">
    <w:name w:val="标题 3 Char"/>
    <w:link w:val="6"/>
    <w:qFormat/>
    <w:uiPriority w:val="0"/>
    <w:rPr>
      <w:rFonts w:hint="eastAsia" w:ascii="宋体" w:hAnsi="宋体" w:eastAsia="仿宋" w:cs="宋体"/>
      <w:b/>
      <w:kern w:val="0"/>
      <w:sz w:val="32"/>
      <w:szCs w:val="27"/>
      <w:lang w:bidi="ar"/>
    </w:rPr>
  </w:style>
  <w:style w:type="character" w:customStyle="1" w:styleId="19">
    <w:name w:val="10"/>
    <w:basedOn w:val="16"/>
    <w:qFormat/>
    <w:uiPriority w:val="0"/>
    <w:rPr>
      <w:rFonts w:hint="default" w:ascii="Times New Roman" w:hAnsi="Times New Roman" w:cs="Times New Roman"/>
    </w:rPr>
  </w:style>
  <w:style w:type="character" w:customStyle="1" w:styleId="20">
    <w:name w:val="15"/>
    <w:basedOn w:val="1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19230</Words>
  <Characters>19861</Characters>
  <Lines>1</Lines>
  <Paragraphs>1</Paragraphs>
  <TotalTime>7</TotalTime>
  <ScaleCrop>false</ScaleCrop>
  <LinksUpToDate>false</LinksUpToDate>
  <CharactersWithSpaces>20221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2019-12-15T18:55:00Z</dcterms:created>
  <dc:creator>梁鸿尤</dc:creator>
  <cp:lastModifiedBy>Rancho</cp:lastModifiedBy>
  <dcterms:modified xsi:type="dcterms:W3CDTF">2023-08-25T06:40:53Z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367BC8C371644D9EB40CB643AB25D66E</vt:lpwstr>
  </property>
</Properties>
</file>