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柳州市宏昌企业策划有限公司：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6D1B64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AD44455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8E7AF4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28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2DCA4FEAA1E44774AE3DE372EC26D0E3_13</vt:lpwstr>
  </property>
</Properties>
</file>