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柳州本立装饰设计工程有限公司：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1D63D0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42504B"/>
    <w:rsid w:val="34A02734"/>
    <w:rsid w:val="34AA3776"/>
    <w:rsid w:val="36111DC3"/>
    <w:rsid w:val="37F244D7"/>
    <w:rsid w:val="3A3E793E"/>
    <w:rsid w:val="3BE70BD5"/>
    <w:rsid w:val="3C654D26"/>
    <w:rsid w:val="3CF01087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15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314E1F79BDA84A9F9EDE5FBDF7AA8CFE_13</vt:lpwstr>
  </property>
</Properties>
</file>