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柳州市聚驰投资咨询有限公司：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817C5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30D52D0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AE51BD3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D63A8D8AFFB04A1FB2F6F122DDC9CC72_13</vt:lpwstr>
  </property>
</Properties>
</file>