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0082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广西晓春农业发展有限公司：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2BC2489"/>
    <w:rsid w:val="03E25DAB"/>
    <w:rsid w:val="04332178"/>
    <w:rsid w:val="049C1B9D"/>
    <w:rsid w:val="0544163C"/>
    <w:rsid w:val="05F2584F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00D3861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6111DC3"/>
    <w:rsid w:val="37F244D7"/>
    <w:rsid w:val="3A3E793E"/>
    <w:rsid w:val="3BE70BD5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E766F86"/>
    <w:rsid w:val="60F74C47"/>
    <w:rsid w:val="61444B84"/>
    <w:rsid w:val="62C06610"/>
    <w:rsid w:val="64693149"/>
    <w:rsid w:val="65146E65"/>
    <w:rsid w:val="659A2704"/>
    <w:rsid w:val="65D87EA7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7BEC8F8665D64B5DB8DE92C4D8C85821_13</vt:lpwstr>
  </property>
</Properties>
</file>