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柳州市腾和建材有限公司：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1FC353AC"/>
    <w:rsid w:val="2073774E"/>
    <w:rsid w:val="20764E4F"/>
    <w:rsid w:val="20DF487F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687CA2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8F0CA01FECCE48CE871212E6DC4CD5E5_13</vt:lpwstr>
  </property>
</Properties>
</file>