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7236" w:rsidRDefault="00A67236">
      <w:pPr>
        <w:spacing w:line="560" w:lineRule="exact"/>
        <w:jc w:val="center"/>
        <w:rPr>
          <w:rFonts w:ascii="仿宋_GB2312" w:eastAsia="仿宋_GB2312" w:hAnsi="宋体" w:hint="eastAsia"/>
          <w:b/>
          <w:sz w:val="36"/>
          <w:szCs w:val="36"/>
        </w:rPr>
      </w:pPr>
      <w:r w:rsidRPr="00A67236">
        <w:rPr>
          <w:rFonts w:ascii="仿宋_GB2312" w:eastAsia="仿宋_GB2312" w:hAnsi="宋体" w:hint="eastAsia"/>
          <w:b/>
          <w:sz w:val="36"/>
          <w:szCs w:val="36"/>
        </w:rPr>
        <w:t>2023年柳北区长塘镇鹧鸪江村第一书记帮扶经费</w:t>
      </w:r>
    </w:p>
    <w:p w:rsidR="00A9621B" w:rsidRDefault="006A38F0">
      <w:pPr>
        <w:spacing w:line="560" w:lineRule="exact"/>
        <w:jc w:val="center"/>
        <w:rPr>
          <w:rFonts w:ascii="仿宋_GB2312" w:eastAsia="仿宋_GB2312" w:hAnsi="宋体"/>
          <w:b/>
          <w:sz w:val="36"/>
          <w:szCs w:val="36"/>
        </w:rPr>
      </w:pPr>
      <w:r>
        <w:rPr>
          <w:rFonts w:ascii="仿宋_GB2312" w:eastAsia="仿宋_GB2312" w:hAnsi="宋体" w:hint="eastAsia"/>
          <w:b/>
          <w:sz w:val="36"/>
          <w:szCs w:val="36"/>
        </w:rPr>
        <w:t>绩效自评总结报告</w:t>
      </w:r>
    </w:p>
    <w:p w:rsidR="00A9621B" w:rsidRPr="00C52319" w:rsidRDefault="00A9621B">
      <w:pPr>
        <w:spacing w:line="560" w:lineRule="exact"/>
        <w:ind w:firstLine="641"/>
        <w:rPr>
          <w:rFonts w:ascii="仿宋_GB2312" w:eastAsia="仿宋_GB2312" w:hAnsi="黑体"/>
          <w:sz w:val="28"/>
          <w:szCs w:val="28"/>
        </w:rPr>
      </w:pPr>
    </w:p>
    <w:p w:rsidR="00A9621B" w:rsidRDefault="006A38F0">
      <w:pPr>
        <w:spacing w:line="460" w:lineRule="exact"/>
        <w:ind w:firstLine="641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一、绩效目标分解下达情况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（一）财政衔接资金下达预算及项目情况</w:t>
      </w:r>
    </w:p>
    <w:p w:rsidR="00A9621B" w:rsidRDefault="00A67236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 w:rsidRPr="00A67236">
        <w:rPr>
          <w:rFonts w:ascii="仿宋_GB2312" w:eastAsia="仿宋_GB2312" w:hAnsi="仿宋" w:hint="eastAsia"/>
          <w:sz w:val="28"/>
          <w:szCs w:val="28"/>
        </w:rPr>
        <w:t>2023年柳北区长塘镇鹧鸪江村第一书记帮扶经费</w:t>
      </w:r>
      <w:r w:rsidR="006A38F0">
        <w:rPr>
          <w:rFonts w:ascii="仿宋_GB2312" w:eastAsia="仿宋_GB2312" w:hAnsi="仿宋" w:hint="eastAsia"/>
          <w:sz w:val="28"/>
          <w:szCs w:val="28"/>
        </w:rPr>
        <w:t>共安排资金</w:t>
      </w:r>
      <w:r w:rsidR="003102C6">
        <w:rPr>
          <w:rFonts w:ascii="仿宋_GB2312" w:eastAsia="仿宋_GB2312" w:hAnsi="仿宋" w:hint="eastAsia"/>
          <w:sz w:val="28"/>
          <w:szCs w:val="28"/>
        </w:rPr>
        <w:t>4.72</w:t>
      </w:r>
      <w:r w:rsidR="006A38F0">
        <w:rPr>
          <w:rFonts w:ascii="仿宋_GB2312" w:eastAsia="仿宋_GB2312" w:hAnsi="仿宋" w:hint="eastAsia"/>
          <w:sz w:val="28"/>
          <w:szCs w:val="28"/>
        </w:rPr>
        <w:t>万元，项目内容为</w:t>
      </w:r>
      <w:r w:rsidR="003102C6" w:rsidRPr="003102C6">
        <w:rPr>
          <w:rFonts w:ascii="仿宋_GB2312" w:eastAsia="仿宋_GB2312" w:hAnsi="仿宋" w:hint="eastAsia"/>
          <w:sz w:val="28"/>
          <w:szCs w:val="28"/>
        </w:rPr>
        <w:t>安装照明设施，改善群众出行条件</w:t>
      </w:r>
      <w:r w:rsidR="006A38F0">
        <w:rPr>
          <w:rFonts w:ascii="仿宋_GB2312" w:eastAsia="仿宋_GB2312" w:hAnsi="仿宋" w:hint="eastAsia"/>
          <w:sz w:val="28"/>
          <w:szCs w:val="28"/>
        </w:rPr>
        <w:t>。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（二）财政衔接资金项目绩效目标设定情况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1、产出指标</w:t>
      </w:r>
    </w:p>
    <w:p w:rsidR="00026F98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A、数量指标：</w:t>
      </w:r>
      <w:r w:rsidR="003102C6" w:rsidRPr="003102C6">
        <w:rPr>
          <w:rFonts w:ascii="仿宋_GB2312" w:eastAsia="仿宋_GB2312" w:hAnsi="仿宋" w:hint="eastAsia"/>
          <w:sz w:val="28"/>
          <w:szCs w:val="28"/>
        </w:rPr>
        <w:t>安装太阳能路灯≥</w:t>
      </w:r>
      <w:r w:rsidR="003102C6">
        <w:rPr>
          <w:rFonts w:ascii="仿宋_GB2312" w:eastAsia="仿宋_GB2312" w:hAnsi="仿宋" w:hint="eastAsia"/>
          <w:sz w:val="28"/>
          <w:szCs w:val="28"/>
        </w:rPr>
        <w:t>15</w:t>
      </w:r>
      <w:r w:rsidR="003102C6" w:rsidRPr="003102C6">
        <w:rPr>
          <w:rFonts w:ascii="仿宋_GB2312" w:eastAsia="仿宋_GB2312" w:hAnsi="仿宋" w:hint="eastAsia"/>
          <w:sz w:val="28"/>
          <w:szCs w:val="28"/>
        </w:rPr>
        <w:t>盏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B、质量指标：项目(工程)验收合格率</w:t>
      </w:r>
      <w:r w:rsidR="00026F98">
        <w:rPr>
          <w:rFonts w:ascii="仿宋_GB2312" w:eastAsia="仿宋_GB2312" w:hAnsi="仿宋" w:hint="eastAsia"/>
          <w:sz w:val="28"/>
          <w:szCs w:val="28"/>
        </w:rPr>
        <w:t>=100</w:t>
      </w:r>
      <w:r>
        <w:rPr>
          <w:rFonts w:ascii="仿宋_GB2312" w:eastAsia="仿宋_GB2312" w:hAnsi="仿宋" w:hint="eastAsia"/>
          <w:sz w:val="28"/>
          <w:szCs w:val="28"/>
        </w:rPr>
        <w:t>%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C、时效指标：项目(工程)完成及时率=100%</w:t>
      </w:r>
    </w:p>
    <w:p w:rsidR="00A9621B" w:rsidRDefault="006A38F0">
      <w:pPr>
        <w:spacing w:line="460" w:lineRule="exact"/>
        <w:ind w:firstLine="641"/>
        <w:rPr>
          <w:rFonts w:asciiTheme="minorHAnsi" w:eastAsia="仿宋_GB2312" w:hAnsiTheme="minorHAnsi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>D</w:t>
      </w:r>
      <w:r>
        <w:rPr>
          <w:rFonts w:asciiTheme="minorHAnsi" w:eastAsia="仿宋_GB2312" w:hAnsiTheme="minorHAnsi" w:hint="eastAsia"/>
          <w:sz w:val="28"/>
          <w:szCs w:val="28"/>
        </w:rPr>
        <w:t>、成本指标：</w:t>
      </w:r>
      <w:r>
        <w:rPr>
          <w:rFonts w:ascii="仿宋_GB2312" w:eastAsia="仿宋_GB2312" w:hAnsi="仿宋" w:hint="eastAsia"/>
          <w:sz w:val="28"/>
          <w:szCs w:val="28"/>
        </w:rPr>
        <w:t>项目总投</w:t>
      </w:r>
      <w:r w:rsidR="00026F98">
        <w:rPr>
          <w:rFonts w:ascii="仿宋_GB2312" w:eastAsia="仿宋_GB2312" w:hAnsi="仿宋" w:hint="eastAsia"/>
          <w:sz w:val="28"/>
          <w:szCs w:val="28"/>
        </w:rPr>
        <w:t xml:space="preserve"> </w:t>
      </w:r>
      <w:r>
        <w:rPr>
          <w:rFonts w:ascii="仿宋_GB2312" w:eastAsia="仿宋_GB2312" w:hAnsi="仿宋" w:hint="eastAsia"/>
          <w:sz w:val="28"/>
          <w:szCs w:val="28"/>
        </w:rPr>
        <w:t>≤</w:t>
      </w:r>
      <w:r w:rsidR="00026F98">
        <w:rPr>
          <w:rFonts w:ascii="仿宋_GB2312" w:eastAsia="仿宋_GB2312" w:hAnsi="仿宋" w:hint="eastAsia"/>
          <w:sz w:val="28"/>
          <w:szCs w:val="28"/>
        </w:rPr>
        <w:t xml:space="preserve"> </w:t>
      </w:r>
      <w:r w:rsidR="007B448A">
        <w:rPr>
          <w:rFonts w:ascii="仿宋_GB2312" w:eastAsia="仿宋_GB2312" w:hAnsi="仿宋" w:hint="eastAsia"/>
          <w:sz w:val="28"/>
          <w:szCs w:val="28"/>
        </w:rPr>
        <w:t>4.72</w:t>
      </w:r>
      <w:r>
        <w:rPr>
          <w:rFonts w:asciiTheme="minorHAnsi" w:eastAsia="仿宋_GB2312" w:hAnsiTheme="minorHAnsi" w:hint="eastAsia"/>
          <w:sz w:val="28"/>
          <w:szCs w:val="28"/>
        </w:rPr>
        <w:t>万元</w:t>
      </w:r>
    </w:p>
    <w:p w:rsidR="00A9621B" w:rsidRDefault="006A38F0">
      <w:pPr>
        <w:spacing w:line="460" w:lineRule="exact"/>
        <w:ind w:firstLineChars="200" w:firstLine="560"/>
        <w:rPr>
          <w:rFonts w:asciiTheme="minorHAnsi" w:eastAsia="仿宋_GB2312" w:hAnsiTheme="minorHAnsi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 xml:space="preserve"> 2</w:t>
      </w:r>
      <w:r>
        <w:rPr>
          <w:rFonts w:asciiTheme="minorHAnsi" w:eastAsia="仿宋_GB2312" w:hAnsiTheme="minorHAnsi" w:hint="eastAsia"/>
          <w:sz w:val="28"/>
          <w:szCs w:val="28"/>
        </w:rPr>
        <w:t>、效益指标</w:t>
      </w:r>
    </w:p>
    <w:p w:rsidR="00F15C46" w:rsidRDefault="00B31C78">
      <w:pPr>
        <w:spacing w:line="460" w:lineRule="exact"/>
        <w:ind w:firstLine="641"/>
        <w:rPr>
          <w:rFonts w:asciiTheme="minorHAnsi" w:eastAsia="仿宋_GB2312" w:hAnsiTheme="minorHAnsi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>社会效益指标：受益脱贫户</w:t>
      </w:r>
      <w:r w:rsidR="003A089E">
        <w:rPr>
          <w:rFonts w:asciiTheme="minorHAnsi" w:eastAsia="仿宋_GB2312" w:hAnsiTheme="minorHAnsi" w:hint="eastAsia"/>
          <w:sz w:val="28"/>
          <w:szCs w:val="28"/>
        </w:rPr>
        <w:t xml:space="preserve"> </w:t>
      </w:r>
      <w:r w:rsidR="006A38F0">
        <w:rPr>
          <w:rFonts w:asciiTheme="minorHAnsi" w:eastAsia="仿宋_GB2312" w:hAnsiTheme="minorHAnsi" w:hint="eastAsia"/>
          <w:sz w:val="28"/>
          <w:szCs w:val="28"/>
        </w:rPr>
        <w:t>≥</w:t>
      </w:r>
      <w:r w:rsidR="003A089E">
        <w:rPr>
          <w:rFonts w:asciiTheme="minorHAnsi" w:eastAsia="仿宋_GB2312" w:hAnsiTheme="minorHAnsi" w:hint="eastAsia"/>
          <w:sz w:val="28"/>
          <w:szCs w:val="28"/>
        </w:rPr>
        <w:t xml:space="preserve"> </w:t>
      </w:r>
      <w:r w:rsidR="001D3B33">
        <w:rPr>
          <w:rFonts w:asciiTheme="minorHAnsi" w:eastAsia="仿宋_GB2312" w:hAnsiTheme="minorHAnsi" w:hint="eastAsia"/>
          <w:sz w:val="28"/>
          <w:szCs w:val="28"/>
        </w:rPr>
        <w:t>7</w:t>
      </w:r>
      <w:r w:rsidR="00130B7B">
        <w:rPr>
          <w:rFonts w:asciiTheme="minorHAnsi" w:eastAsia="仿宋_GB2312" w:hAnsiTheme="minorHAnsi" w:hint="eastAsia"/>
          <w:sz w:val="28"/>
          <w:szCs w:val="28"/>
        </w:rPr>
        <w:t>人</w:t>
      </w:r>
    </w:p>
    <w:p w:rsidR="00A9621B" w:rsidRDefault="00F15C46">
      <w:pPr>
        <w:spacing w:line="460" w:lineRule="exact"/>
        <w:ind w:firstLine="641"/>
        <w:rPr>
          <w:rFonts w:asciiTheme="minorHAnsi" w:eastAsia="仿宋_GB2312" w:hAnsiTheme="minorHAnsi"/>
          <w:sz w:val="28"/>
          <w:szCs w:val="28"/>
        </w:rPr>
      </w:pPr>
      <w:r w:rsidRPr="00F15C46">
        <w:rPr>
          <w:rFonts w:asciiTheme="minorHAnsi" w:eastAsia="仿宋_GB2312" w:hAnsiTheme="minorHAnsi" w:hint="eastAsia"/>
          <w:sz w:val="28"/>
          <w:szCs w:val="28"/>
        </w:rPr>
        <w:t>可持续影响指标</w:t>
      </w:r>
      <w:r>
        <w:rPr>
          <w:rFonts w:asciiTheme="minorHAnsi" w:eastAsia="仿宋_GB2312" w:hAnsiTheme="minorHAnsi" w:hint="eastAsia"/>
          <w:sz w:val="28"/>
          <w:szCs w:val="28"/>
        </w:rPr>
        <w:t>：</w:t>
      </w:r>
      <w:r w:rsidRPr="00F15C46">
        <w:rPr>
          <w:rFonts w:asciiTheme="minorHAnsi" w:eastAsia="仿宋_GB2312" w:hAnsiTheme="minorHAnsi" w:hint="eastAsia"/>
          <w:sz w:val="28"/>
          <w:szCs w:val="28"/>
        </w:rPr>
        <w:t>使用年限≥</w:t>
      </w:r>
      <w:r>
        <w:rPr>
          <w:rFonts w:asciiTheme="minorHAnsi" w:eastAsia="仿宋_GB2312" w:hAnsiTheme="minorHAnsi" w:hint="eastAsia"/>
          <w:sz w:val="28"/>
          <w:szCs w:val="28"/>
        </w:rPr>
        <w:t xml:space="preserve"> 3</w:t>
      </w:r>
      <w:r w:rsidRPr="00F15C46">
        <w:rPr>
          <w:rFonts w:asciiTheme="minorHAnsi" w:eastAsia="仿宋_GB2312" w:hAnsiTheme="minorHAnsi" w:hint="eastAsia"/>
          <w:sz w:val="28"/>
          <w:szCs w:val="28"/>
        </w:rPr>
        <w:t>年</w:t>
      </w:r>
    </w:p>
    <w:p w:rsidR="00F15C46" w:rsidRDefault="00F15C46">
      <w:pPr>
        <w:spacing w:line="460" w:lineRule="exact"/>
        <w:ind w:firstLine="641"/>
        <w:rPr>
          <w:rFonts w:asciiTheme="minorHAnsi" w:eastAsia="仿宋_GB2312" w:hAnsiTheme="minorHAnsi"/>
          <w:sz w:val="28"/>
          <w:szCs w:val="28"/>
        </w:rPr>
      </w:pP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>3</w:t>
      </w:r>
      <w:r>
        <w:rPr>
          <w:rFonts w:asciiTheme="minorHAnsi" w:eastAsia="仿宋_GB2312" w:hAnsiTheme="minorHAnsi" w:hint="eastAsia"/>
          <w:sz w:val="28"/>
          <w:szCs w:val="28"/>
        </w:rPr>
        <w:t>、满意度指标－服务对象满意度指标：</w:t>
      </w:r>
      <w:r>
        <w:rPr>
          <w:rFonts w:ascii="仿宋_GB2312" w:eastAsia="仿宋_GB2312" w:hAnsi="仿宋" w:hint="eastAsia"/>
          <w:sz w:val="28"/>
          <w:szCs w:val="28"/>
        </w:rPr>
        <w:t>受益脱贫户满意度≥90%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二、绩效自评工作开展情况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 w:rsidRPr="00E10E5C">
        <w:rPr>
          <w:rFonts w:ascii="仿宋_GB2312" w:eastAsia="仿宋_GB2312" w:hAnsi="仿宋" w:hint="eastAsia"/>
          <w:color w:val="000000" w:themeColor="text1"/>
          <w:sz w:val="28"/>
          <w:szCs w:val="28"/>
        </w:rPr>
        <w:t>202</w:t>
      </w:r>
      <w:r w:rsidR="00011DAE">
        <w:rPr>
          <w:rFonts w:ascii="仿宋_GB2312" w:eastAsia="仿宋_GB2312" w:hAnsi="仿宋" w:hint="eastAsia"/>
          <w:color w:val="000000" w:themeColor="text1"/>
          <w:sz w:val="28"/>
          <w:szCs w:val="28"/>
        </w:rPr>
        <w:t>4</w:t>
      </w:r>
      <w:r w:rsidRPr="00E10E5C">
        <w:rPr>
          <w:rFonts w:ascii="仿宋_GB2312" w:eastAsia="仿宋_GB2312" w:hAnsi="仿宋" w:hint="eastAsia"/>
          <w:color w:val="000000" w:themeColor="text1"/>
          <w:sz w:val="28"/>
          <w:szCs w:val="28"/>
        </w:rPr>
        <w:t>年1月开始，</w:t>
      </w:r>
      <w:r>
        <w:rPr>
          <w:rFonts w:ascii="仿宋_GB2312" w:eastAsia="仿宋_GB2312" w:hAnsi="仿宋" w:hint="eastAsia"/>
          <w:sz w:val="28"/>
          <w:szCs w:val="28"/>
        </w:rPr>
        <w:t>根据项目实施的实际情况填报自评表、填写自评报告、对受益脱贫户进行电话询问等方式开展自评工作。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三、绩效目标自评完成情况分析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（一）资金投入情况分析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1.项目资金到位情况分析：202</w:t>
      </w:r>
      <w:r w:rsidR="001F0221">
        <w:rPr>
          <w:rFonts w:ascii="仿宋_GB2312" w:eastAsia="仿宋_GB2312" w:hAnsi="仿宋" w:hint="eastAsia"/>
          <w:sz w:val="28"/>
          <w:szCs w:val="28"/>
        </w:rPr>
        <w:t>3</w:t>
      </w:r>
      <w:r>
        <w:rPr>
          <w:rFonts w:ascii="仿宋_GB2312" w:eastAsia="仿宋_GB2312" w:hAnsi="仿宋" w:hint="eastAsia"/>
          <w:sz w:val="28"/>
          <w:szCs w:val="28"/>
        </w:rPr>
        <w:t>年该项目安排资金</w:t>
      </w:r>
      <w:r w:rsidR="00A02BA6">
        <w:rPr>
          <w:rFonts w:ascii="仿宋_GB2312" w:eastAsia="仿宋_GB2312" w:hAnsi="仿宋" w:hint="eastAsia"/>
          <w:sz w:val="28"/>
          <w:szCs w:val="28"/>
        </w:rPr>
        <w:t>4.72</w:t>
      </w:r>
      <w:r>
        <w:rPr>
          <w:rFonts w:ascii="仿宋_GB2312" w:eastAsia="仿宋_GB2312" w:hAnsi="仿宋" w:hint="eastAsia"/>
          <w:sz w:val="28"/>
          <w:szCs w:val="28"/>
        </w:rPr>
        <w:t>万元已全部到位。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2.项目资金执行情况分析：截止202</w:t>
      </w:r>
      <w:r w:rsidR="001F0221">
        <w:rPr>
          <w:rFonts w:ascii="仿宋_GB2312" w:eastAsia="仿宋_GB2312" w:hAnsi="仿宋" w:hint="eastAsia"/>
          <w:sz w:val="28"/>
          <w:szCs w:val="28"/>
        </w:rPr>
        <w:t>3</w:t>
      </w:r>
      <w:r>
        <w:rPr>
          <w:rFonts w:ascii="仿宋_GB2312" w:eastAsia="仿宋_GB2312" w:hAnsi="仿宋" w:hint="eastAsia"/>
          <w:sz w:val="28"/>
          <w:szCs w:val="28"/>
        </w:rPr>
        <w:t>年12月31日，项目实际支出</w:t>
      </w:r>
      <w:r w:rsidR="00A02BA6">
        <w:rPr>
          <w:rFonts w:ascii="仿宋_GB2312" w:eastAsia="仿宋_GB2312" w:hAnsi="仿宋" w:hint="eastAsia"/>
          <w:sz w:val="28"/>
          <w:szCs w:val="28"/>
        </w:rPr>
        <w:t>4.72</w:t>
      </w:r>
      <w:r>
        <w:rPr>
          <w:rFonts w:ascii="仿宋_GB2312" w:eastAsia="仿宋_GB2312" w:hAnsi="仿宋" w:hint="eastAsia"/>
          <w:sz w:val="28"/>
          <w:szCs w:val="28"/>
        </w:rPr>
        <w:t>万元，资金执行率为100%。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3.项目资金管理情况分析：资金的拨付严格按照《柳北区财政专项扶贫资金管理办法》（柳北财发[2017]17 号）的资金审批流程拨付，无违规现象。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lastRenderedPageBreak/>
        <w:t>（二）绩效目标完成情况分析。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1、产出指标</w:t>
      </w:r>
    </w:p>
    <w:p w:rsidR="0024502F" w:rsidRDefault="0024502F" w:rsidP="0024502F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A、数量指标：安装太阳能路灯15</w:t>
      </w:r>
      <w:r w:rsidRPr="003102C6">
        <w:rPr>
          <w:rFonts w:ascii="仿宋_GB2312" w:eastAsia="仿宋_GB2312" w:hAnsi="仿宋" w:hint="eastAsia"/>
          <w:sz w:val="28"/>
          <w:szCs w:val="28"/>
        </w:rPr>
        <w:t>盏</w:t>
      </w:r>
    </w:p>
    <w:p w:rsidR="0024502F" w:rsidRDefault="0024502F" w:rsidP="0024502F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B、质量指标：项目(工程)验收合格率=100%</w:t>
      </w:r>
    </w:p>
    <w:p w:rsidR="0024502F" w:rsidRDefault="0024502F" w:rsidP="0024502F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C、时效指标：项目(工程)完成及时率=100%</w:t>
      </w:r>
    </w:p>
    <w:p w:rsidR="0024502F" w:rsidRDefault="0024502F" w:rsidP="0024502F">
      <w:pPr>
        <w:spacing w:line="460" w:lineRule="exact"/>
        <w:ind w:firstLine="641"/>
        <w:rPr>
          <w:rFonts w:asciiTheme="minorHAnsi" w:eastAsia="仿宋_GB2312" w:hAnsiTheme="minorHAnsi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>D</w:t>
      </w:r>
      <w:r>
        <w:rPr>
          <w:rFonts w:asciiTheme="minorHAnsi" w:eastAsia="仿宋_GB2312" w:hAnsiTheme="minorHAnsi" w:hint="eastAsia"/>
          <w:sz w:val="28"/>
          <w:szCs w:val="28"/>
        </w:rPr>
        <w:t>、成本指标：</w:t>
      </w:r>
      <w:r>
        <w:rPr>
          <w:rFonts w:ascii="仿宋_GB2312" w:eastAsia="仿宋_GB2312" w:hAnsi="仿宋" w:hint="eastAsia"/>
          <w:sz w:val="28"/>
          <w:szCs w:val="28"/>
        </w:rPr>
        <w:t>项目总投 4.72</w:t>
      </w:r>
      <w:r>
        <w:rPr>
          <w:rFonts w:asciiTheme="minorHAnsi" w:eastAsia="仿宋_GB2312" w:hAnsiTheme="minorHAnsi" w:hint="eastAsia"/>
          <w:sz w:val="28"/>
          <w:szCs w:val="28"/>
        </w:rPr>
        <w:t>万元</w:t>
      </w:r>
    </w:p>
    <w:p w:rsidR="00A9621B" w:rsidRDefault="006A38F0">
      <w:pPr>
        <w:spacing w:line="460" w:lineRule="exact"/>
        <w:ind w:firstLine="641"/>
        <w:rPr>
          <w:rFonts w:asciiTheme="minorHAnsi" w:eastAsia="仿宋_GB2312" w:hAnsiTheme="minorHAnsi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>2</w:t>
      </w:r>
      <w:r>
        <w:rPr>
          <w:rFonts w:asciiTheme="minorHAnsi" w:eastAsia="仿宋_GB2312" w:hAnsiTheme="minorHAnsi" w:hint="eastAsia"/>
          <w:sz w:val="28"/>
          <w:szCs w:val="28"/>
        </w:rPr>
        <w:t>、效益指标</w:t>
      </w:r>
    </w:p>
    <w:p w:rsidR="00A9621B" w:rsidRDefault="006A38F0">
      <w:pPr>
        <w:spacing w:line="460" w:lineRule="exact"/>
        <w:ind w:firstLine="641"/>
        <w:rPr>
          <w:rFonts w:asciiTheme="minorHAnsi" w:eastAsia="仿宋_GB2312" w:hAnsiTheme="minorHAnsi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>社会效益指标：受益脱贫户</w:t>
      </w:r>
      <w:r w:rsidR="001D3B33">
        <w:rPr>
          <w:rFonts w:asciiTheme="minorHAnsi" w:eastAsia="仿宋_GB2312" w:hAnsiTheme="minorHAnsi" w:hint="eastAsia"/>
          <w:sz w:val="28"/>
          <w:szCs w:val="28"/>
        </w:rPr>
        <w:t>7</w:t>
      </w:r>
      <w:r w:rsidR="0024502F">
        <w:rPr>
          <w:rFonts w:asciiTheme="minorHAnsi" w:eastAsia="仿宋_GB2312" w:hAnsiTheme="minorHAnsi" w:hint="eastAsia"/>
          <w:sz w:val="28"/>
          <w:szCs w:val="28"/>
        </w:rPr>
        <w:t>人</w:t>
      </w:r>
      <w:r>
        <w:rPr>
          <w:rFonts w:asciiTheme="minorHAnsi" w:eastAsia="仿宋_GB2312" w:hAnsiTheme="minorHAnsi" w:hint="eastAsia"/>
          <w:sz w:val="28"/>
          <w:szCs w:val="28"/>
        </w:rPr>
        <w:t>。</w:t>
      </w:r>
    </w:p>
    <w:p w:rsidR="00CD72C1" w:rsidRPr="00CD72C1" w:rsidRDefault="00CD72C1" w:rsidP="00CD72C1">
      <w:pPr>
        <w:spacing w:line="460" w:lineRule="exact"/>
        <w:ind w:firstLine="641"/>
        <w:rPr>
          <w:rFonts w:asciiTheme="minorHAnsi" w:eastAsia="仿宋_GB2312" w:hAnsiTheme="minorHAnsi"/>
          <w:sz w:val="28"/>
          <w:szCs w:val="28"/>
        </w:rPr>
      </w:pPr>
      <w:r w:rsidRPr="00F15C46">
        <w:rPr>
          <w:rFonts w:asciiTheme="minorHAnsi" w:eastAsia="仿宋_GB2312" w:hAnsiTheme="minorHAnsi" w:hint="eastAsia"/>
          <w:sz w:val="28"/>
          <w:szCs w:val="28"/>
        </w:rPr>
        <w:t>可持续影响指标</w:t>
      </w:r>
      <w:r>
        <w:rPr>
          <w:rFonts w:asciiTheme="minorHAnsi" w:eastAsia="仿宋_GB2312" w:hAnsiTheme="minorHAnsi" w:hint="eastAsia"/>
          <w:sz w:val="28"/>
          <w:szCs w:val="28"/>
        </w:rPr>
        <w:t>：</w:t>
      </w:r>
      <w:r w:rsidRPr="00F15C46">
        <w:rPr>
          <w:rFonts w:asciiTheme="minorHAnsi" w:eastAsia="仿宋_GB2312" w:hAnsiTheme="minorHAnsi" w:hint="eastAsia"/>
          <w:sz w:val="28"/>
          <w:szCs w:val="28"/>
        </w:rPr>
        <w:t>使用年限≥</w:t>
      </w:r>
      <w:r>
        <w:rPr>
          <w:rFonts w:asciiTheme="minorHAnsi" w:eastAsia="仿宋_GB2312" w:hAnsiTheme="minorHAnsi" w:hint="eastAsia"/>
          <w:sz w:val="28"/>
          <w:szCs w:val="28"/>
        </w:rPr>
        <w:t xml:space="preserve"> 3</w:t>
      </w:r>
      <w:r w:rsidRPr="00F15C46">
        <w:rPr>
          <w:rFonts w:asciiTheme="minorHAnsi" w:eastAsia="仿宋_GB2312" w:hAnsiTheme="minorHAnsi" w:hint="eastAsia"/>
          <w:sz w:val="28"/>
          <w:szCs w:val="28"/>
        </w:rPr>
        <w:t>年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>3</w:t>
      </w:r>
      <w:r>
        <w:rPr>
          <w:rFonts w:asciiTheme="minorHAnsi" w:eastAsia="仿宋_GB2312" w:hAnsiTheme="minorHAnsi" w:hint="eastAsia"/>
          <w:sz w:val="28"/>
          <w:szCs w:val="28"/>
        </w:rPr>
        <w:t>、满意度指标－服务对象满意度指标：</w:t>
      </w:r>
      <w:r>
        <w:rPr>
          <w:rFonts w:ascii="仿宋_GB2312" w:eastAsia="仿宋_GB2312" w:hAnsi="仿宋" w:hint="eastAsia"/>
          <w:sz w:val="28"/>
          <w:szCs w:val="28"/>
        </w:rPr>
        <w:t>抽取</w:t>
      </w:r>
      <w:r w:rsidR="001D3B33">
        <w:rPr>
          <w:rFonts w:ascii="仿宋_GB2312" w:eastAsia="仿宋_GB2312" w:hAnsi="仿宋" w:hint="eastAsia"/>
          <w:color w:val="000000" w:themeColor="text1"/>
          <w:sz w:val="28"/>
          <w:szCs w:val="28"/>
        </w:rPr>
        <w:t>2</w:t>
      </w:r>
      <w:r w:rsidR="00B20C02">
        <w:rPr>
          <w:rFonts w:ascii="仿宋_GB2312" w:eastAsia="仿宋_GB2312" w:hAnsi="仿宋" w:hint="eastAsia"/>
          <w:sz w:val="28"/>
          <w:szCs w:val="28"/>
        </w:rPr>
        <w:t>户</w:t>
      </w:r>
      <w:r>
        <w:rPr>
          <w:rFonts w:asciiTheme="minorHAnsi" w:eastAsia="仿宋_GB2312" w:hAnsiTheme="minorHAnsi" w:hint="eastAsia"/>
          <w:sz w:val="28"/>
          <w:szCs w:val="28"/>
        </w:rPr>
        <w:t>受益脱贫户</w:t>
      </w:r>
      <w:r>
        <w:rPr>
          <w:rFonts w:ascii="仿宋_GB2312" w:eastAsia="仿宋_GB2312" w:hAnsi="仿宋" w:hint="eastAsia"/>
          <w:sz w:val="28"/>
          <w:szCs w:val="28"/>
        </w:rPr>
        <w:t>进行电话咨询，受益脱贫户满意度100%。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四、偏离绩效目标的原因和下一步改进措施：</w:t>
      </w:r>
      <w:bookmarkStart w:id="0" w:name="_GoBack"/>
      <w:bookmarkEnd w:id="0"/>
    </w:p>
    <w:p w:rsidR="00A9621B" w:rsidRDefault="006A38F0">
      <w:pPr>
        <w:spacing w:line="460" w:lineRule="exact"/>
        <w:ind w:firstLine="641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该项目无偏离绩效目标情况。</w:t>
      </w:r>
    </w:p>
    <w:p w:rsidR="00A9621B" w:rsidRDefault="006A38F0">
      <w:pPr>
        <w:spacing w:line="460" w:lineRule="exact"/>
        <w:ind w:firstLine="640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五、绩效自评结果拟应用和公开情况：</w:t>
      </w:r>
    </w:p>
    <w:p w:rsidR="00A9621B" w:rsidRDefault="006A38F0">
      <w:pPr>
        <w:spacing w:line="460" w:lineRule="exact"/>
        <w:ind w:firstLine="640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完成了预期绩效目标，项目绩效自评结果在部门门户网站公开。</w:t>
      </w:r>
    </w:p>
    <w:p w:rsidR="00011548" w:rsidRDefault="00011548">
      <w:pPr>
        <w:spacing w:line="460" w:lineRule="exact"/>
        <w:ind w:firstLine="640"/>
        <w:rPr>
          <w:rFonts w:ascii="仿宋_GB2312" w:eastAsia="仿宋_GB2312" w:hAnsi="黑体"/>
          <w:sz w:val="28"/>
          <w:szCs w:val="28"/>
        </w:rPr>
      </w:pPr>
    </w:p>
    <w:p w:rsidR="00011548" w:rsidRDefault="00011548" w:rsidP="00011548">
      <w:pPr>
        <w:spacing w:line="460" w:lineRule="exact"/>
        <w:rPr>
          <w:rFonts w:ascii="仿宋_GB2312" w:eastAsia="仿宋_GB2312" w:hAnsi="黑体"/>
          <w:sz w:val="28"/>
          <w:szCs w:val="28"/>
        </w:rPr>
      </w:pPr>
    </w:p>
    <w:p w:rsidR="00011548" w:rsidRDefault="00011548" w:rsidP="00011548">
      <w:pPr>
        <w:spacing w:line="460" w:lineRule="exact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 xml:space="preserve">                                           </w:t>
      </w:r>
      <w:r w:rsidR="00B20C02" w:rsidRPr="00B20C02">
        <w:rPr>
          <w:rFonts w:ascii="仿宋_GB2312" w:eastAsia="仿宋_GB2312" w:hAnsi="黑体" w:hint="eastAsia"/>
          <w:sz w:val="28"/>
          <w:szCs w:val="28"/>
        </w:rPr>
        <w:t>柳北区乡村振兴局</w:t>
      </w:r>
    </w:p>
    <w:p w:rsidR="00011548" w:rsidRDefault="00011548" w:rsidP="00011548">
      <w:pPr>
        <w:spacing w:line="460" w:lineRule="exact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 xml:space="preserve">                                              2024.1.2</w:t>
      </w:r>
      <w:r w:rsidR="001D3B33">
        <w:rPr>
          <w:rFonts w:ascii="仿宋_GB2312" w:eastAsia="仿宋_GB2312" w:hAnsi="黑体" w:hint="eastAsia"/>
          <w:sz w:val="28"/>
          <w:szCs w:val="28"/>
        </w:rPr>
        <w:t>5</w:t>
      </w:r>
    </w:p>
    <w:sectPr w:rsidR="00011548" w:rsidSect="00A9621B">
      <w:pgSz w:w="11906" w:h="16838"/>
      <w:pgMar w:top="1361" w:right="1644" w:bottom="1361" w:left="164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F4394" w:rsidRDefault="006F4394" w:rsidP="00A9621B">
      <w:r>
        <w:separator/>
      </w:r>
    </w:p>
  </w:endnote>
  <w:endnote w:type="continuationSeparator" w:id="1">
    <w:p w:rsidR="006F4394" w:rsidRDefault="006F4394" w:rsidP="00A962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F4394" w:rsidRDefault="006F4394" w:rsidP="00A9621B">
      <w:r>
        <w:separator/>
      </w:r>
    </w:p>
  </w:footnote>
  <w:footnote w:type="continuationSeparator" w:id="1">
    <w:p w:rsidR="006F4394" w:rsidRDefault="006F4394" w:rsidP="00A9621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ODIwZjdjNDE4NjAxNzM4MzkxM2ZjM2U2NzY5Yjg5NGQifQ=="/>
  </w:docVars>
  <w:rsids>
    <w:rsidRoot w:val="00FD39ED"/>
    <w:rsid w:val="00006010"/>
    <w:rsid w:val="00011548"/>
    <w:rsid w:val="00011DAE"/>
    <w:rsid w:val="0001389A"/>
    <w:rsid w:val="00026F98"/>
    <w:rsid w:val="000403F8"/>
    <w:rsid w:val="00051371"/>
    <w:rsid w:val="0005609E"/>
    <w:rsid w:val="00060864"/>
    <w:rsid w:val="000B52DA"/>
    <w:rsid w:val="000C047E"/>
    <w:rsid w:val="000D49D0"/>
    <w:rsid w:val="000D72CF"/>
    <w:rsid w:val="000E6664"/>
    <w:rsid w:val="000F2C8D"/>
    <w:rsid w:val="000F4B7E"/>
    <w:rsid w:val="000F780A"/>
    <w:rsid w:val="00115569"/>
    <w:rsid w:val="00122929"/>
    <w:rsid w:val="00130B7B"/>
    <w:rsid w:val="001443BA"/>
    <w:rsid w:val="001716AE"/>
    <w:rsid w:val="00184323"/>
    <w:rsid w:val="0018683D"/>
    <w:rsid w:val="00186F2C"/>
    <w:rsid w:val="001B2FA7"/>
    <w:rsid w:val="001C4025"/>
    <w:rsid w:val="001C44F6"/>
    <w:rsid w:val="001D3B33"/>
    <w:rsid w:val="001F0221"/>
    <w:rsid w:val="00203A8C"/>
    <w:rsid w:val="00206018"/>
    <w:rsid w:val="0024502F"/>
    <w:rsid w:val="002A628E"/>
    <w:rsid w:val="002B6CAB"/>
    <w:rsid w:val="002C077C"/>
    <w:rsid w:val="003102C6"/>
    <w:rsid w:val="00312AFD"/>
    <w:rsid w:val="00321821"/>
    <w:rsid w:val="00353243"/>
    <w:rsid w:val="00367829"/>
    <w:rsid w:val="00377518"/>
    <w:rsid w:val="00377BD6"/>
    <w:rsid w:val="00381088"/>
    <w:rsid w:val="003A089E"/>
    <w:rsid w:val="003A3D09"/>
    <w:rsid w:val="003A7548"/>
    <w:rsid w:val="003B765E"/>
    <w:rsid w:val="003E6DB7"/>
    <w:rsid w:val="00426668"/>
    <w:rsid w:val="004524EA"/>
    <w:rsid w:val="00467F9A"/>
    <w:rsid w:val="00474BA8"/>
    <w:rsid w:val="004B0A70"/>
    <w:rsid w:val="004B5640"/>
    <w:rsid w:val="004C2779"/>
    <w:rsid w:val="004C4CBF"/>
    <w:rsid w:val="004E1782"/>
    <w:rsid w:val="00503196"/>
    <w:rsid w:val="00505361"/>
    <w:rsid w:val="00523F8D"/>
    <w:rsid w:val="005268C6"/>
    <w:rsid w:val="0052735B"/>
    <w:rsid w:val="00534C63"/>
    <w:rsid w:val="005466A4"/>
    <w:rsid w:val="0055556C"/>
    <w:rsid w:val="0057559A"/>
    <w:rsid w:val="00575D43"/>
    <w:rsid w:val="00577C4E"/>
    <w:rsid w:val="005974FE"/>
    <w:rsid w:val="005A584C"/>
    <w:rsid w:val="005C0706"/>
    <w:rsid w:val="005E6E47"/>
    <w:rsid w:val="00631A8F"/>
    <w:rsid w:val="006544BB"/>
    <w:rsid w:val="00671C30"/>
    <w:rsid w:val="00691579"/>
    <w:rsid w:val="00692546"/>
    <w:rsid w:val="006A2241"/>
    <w:rsid w:val="006A38F0"/>
    <w:rsid w:val="006B0359"/>
    <w:rsid w:val="006D540E"/>
    <w:rsid w:val="006D598C"/>
    <w:rsid w:val="006F4394"/>
    <w:rsid w:val="0071252E"/>
    <w:rsid w:val="007307EE"/>
    <w:rsid w:val="00735D7C"/>
    <w:rsid w:val="00756175"/>
    <w:rsid w:val="00763DDA"/>
    <w:rsid w:val="00764CE2"/>
    <w:rsid w:val="00770B43"/>
    <w:rsid w:val="00773CFB"/>
    <w:rsid w:val="007770A3"/>
    <w:rsid w:val="007808AE"/>
    <w:rsid w:val="007B448A"/>
    <w:rsid w:val="007D7CB9"/>
    <w:rsid w:val="007E0566"/>
    <w:rsid w:val="00804CC2"/>
    <w:rsid w:val="00812471"/>
    <w:rsid w:val="00817FB4"/>
    <w:rsid w:val="0087030D"/>
    <w:rsid w:val="00872499"/>
    <w:rsid w:val="00883DE1"/>
    <w:rsid w:val="00890E4F"/>
    <w:rsid w:val="008B1377"/>
    <w:rsid w:val="008B1C04"/>
    <w:rsid w:val="008F1000"/>
    <w:rsid w:val="00923E88"/>
    <w:rsid w:val="0092487C"/>
    <w:rsid w:val="00937CE9"/>
    <w:rsid w:val="00980ECD"/>
    <w:rsid w:val="00981271"/>
    <w:rsid w:val="009904F5"/>
    <w:rsid w:val="009A2889"/>
    <w:rsid w:val="00A013FD"/>
    <w:rsid w:val="00A02BA6"/>
    <w:rsid w:val="00A51136"/>
    <w:rsid w:val="00A67236"/>
    <w:rsid w:val="00A91709"/>
    <w:rsid w:val="00A9621B"/>
    <w:rsid w:val="00AA3371"/>
    <w:rsid w:val="00AB71EE"/>
    <w:rsid w:val="00AC463D"/>
    <w:rsid w:val="00AE5198"/>
    <w:rsid w:val="00AF547D"/>
    <w:rsid w:val="00AF7488"/>
    <w:rsid w:val="00B05E32"/>
    <w:rsid w:val="00B1457F"/>
    <w:rsid w:val="00B20C02"/>
    <w:rsid w:val="00B31C78"/>
    <w:rsid w:val="00B60866"/>
    <w:rsid w:val="00B63559"/>
    <w:rsid w:val="00BC20F6"/>
    <w:rsid w:val="00BC28EA"/>
    <w:rsid w:val="00BC4A80"/>
    <w:rsid w:val="00BC7578"/>
    <w:rsid w:val="00BF5306"/>
    <w:rsid w:val="00C12CA4"/>
    <w:rsid w:val="00C23A36"/>
    <w:rsid w:val="00C32817"/>
    <w:rsid w:val="00C52319"/>
    <w:rsid w:val="00C55F11"/>
    <w:rsid w:val="00C636DD"/>
    <w:rsid w:val="00C800AA"/>
    <w:rsid w:val="00C95C84"/>
    <w:rsid w:val="00C96E5C"/>
    <w:rsid w:val="00C97DA0"/>
    <w:rsid w:val="00CC1097"/>
    <w:rsid w:val="00CC213F"/>
    <w:rsid w:val="00CD3FF0"/>
    <w:rsid w:val="00CD72C1"/>
    <w:rsid w:val="00CF6AF5"/>
    <w:rsid w:val="00D53DE8"/>
    <w:rsid w:val="00D60885"/>
    <w:rsid w:val="00D6294E"/>
    <w:rsid w:val="00D67DB7"/>
    <w:rsid w:val="00D76574"/>
    <w:rsid w:val="00D84F11"/>
    <w:rsid w:val="00D92069"/>
    <w:rsid w:val="00E02BB4"/>
    <w:rsid w:val="00E03362"/>
    <w:rsid w:val="00E10E5C"/>
    <w:rsid w:val="00E3155A"/>
    <w:rsid w:val="00E40837"/>
    <w:rsid w:val="00E42504"/>
    <w:rsid w:val="00E64F5B"/>
    <w:rsid w:val="00E778F4"/>
    <w:rsid w:val="00EC10F0"/>
    <w:rsid w:val="00EC5CDF"/>
    <w:rsid w:val="00EE0A82"/>
    <w:rsid w:val="00EF5BB4"/>
    <w:rsid w:val="00F00C18"/>
    <w:rsid w:val="00F15C46"/>
    <w:rsid w:val="00F20F2E"/>
    <w:rsid w:val="00F279DF"/>
    <w:rsid w:val="00F41E92"/>
    <w:rsid w:val="00F51838"/>
    <w:rsid w:val="00F57645"/>
    <w:rsid w:val="00F60591"/>
    <w:rsid w:val="00F666A8"/>
    <w:rsid w:val="00F6738E"/>
    <w:rsid w:val="00F734BE"/>
    <w:rsid w:val="00F85F84"/>
    <w:rsid w:val="00F91A98"/>
    <w:rsid w:val="00FA2333"/>
    <w:rsid w:val="00FB21A9"/>
    <w:rsid w:val="00FB5E41"/>
    <w:rsid w:val="00FD39ED"/>
    <w:rsid w:val="00FE51E0"/>
    <w:rsid w:val="00FE578C"/>
    <w:rsid w:val="02290BCC"/>
    <w:rsid w:val="743339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621B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rsid w:val="00A9621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A9621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A9621B"/>
    <w:rPr>
      <w:rFonts w:ascii="Calibri" w:eastAsia="宋体" w:hAnsi="Calibri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rsid w:val="00A9621B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318</TotalTime>
  <Pages>2</Pages>
  <Words>143</Words>
  <Characters>816</Characters>
  <Application>Microsoft Office Word</Application>
  <DocSecurity>0</DocSecurity>
  <Lines>6</Lines>
  <Paragraphs>1</Paragraphs>
  <ScaleCrop>false</ScaleCrop>
  <Company>Lenovo</Company>
  <LinksUpToDate>false</LinksUpToDate>
  <CharactersWithSpaces>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韦柳凌</dc:creator>
  <cp:lastModifiedBy>傅佳龙</cp:lastModifiedBy>
  <cp:revision>91</cp:revision>
  <dcterms:created xsi:type="dcterms:W3CDTF">2020-04-30T11:51:00Z</dcterms:created>
  <dcterms:modified xsi:type="dcterms:W3CDTF">2024-02-06T03:41:00Z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078DED1137EA4015AD33B36A98797D80</vt:lpwstr>
  </property>
</Properties>
</file>